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0B" w:rsidRPr="00A85E92" w:rsidRDefault="00C5500B" w:rsidP="00A85E92">
      <w:pPr>
        <w:keepNext/>
        <w:spacing w:before="100" w:beforeAutospacing="1" w:after="0" w:line="240" w:lineRule="auto"/>
        <w:jc w:val="center"/>
        <w:outlineLvl w:val="6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sz w:val="24"/>
          <w:szCs w:val="24"/>
          <w:lang w:eastAsia="sk-SK"/>
        </w:rPr>
        <w:t>FAKULTA BIOTECHNOLÓGIE A POTRAVINÁRSTVA</w:t>
      </w:r>
    </w:p>
    <w:p w:rsidR="00C5500B" w:rsidRPr="00A85E92" w:rsidRDefault="00C5500B" w:rsidP="00A85E9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A85E92">
        <w:rPr>
          <w:rFonts w:ascii="Times New Roman" w:hAnsi="Times New Roman" w:cs="Times New Roman"/>
          <w:sz w:val="20"/>
          <w:szCs w:val="20"/>
          <w:lang w:eastAsia="sk-SK"/>
        </w:rPr>
        <w:t xml:space="preserve">    </w:t>
      </w:r>
    </w:p>
    <w:p w:rsidR="00C5500B" w:rsidRPr="00A85E92" w:rsidRDefault="00C5500B" w:rsidP="00A85E92">
      <w:pPr>
        <w:keepNext/>
        <w:spacing w:before="100" w:beforeAutospacing="1" w:after="120" w:line="240" w:lineRule="auto"/>
        <w:jc w:val="center"/>
        <w:outlineLvl w:val="0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>SLOVENSKEJ POĽNOHOSPODÁRSKEJ UNIVERZITY V NITRE</w:t>
      </w:r>
    </w:p>
    <w:p w:rsidR="00C5500B" w:rsidRPr="00A85E92" w:rsidRDefault="00C5500B" w:rsidP="00A85E92">
      <w:pPr>
        <w:keepNext/>
        <w:spacing w:before="100" w:beforeAutospacing="1" w:after="120" w:line="240" w:lineRule="auto"/>
        <w:jc w:val="center"/>
        <w:outlineLvl w:val="0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 xml:space="preserve">Katedra hygieny a bezpečnosti potravín                            </w:t>
      </w:r>
    </w:p>
    <w:p w:rsidR="00C5500B" w:rsidRPr="00A85E92" w:rsidRDefault="00C5500B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C5500B" w:rsidRPr="00A85E92" w:rsidRDefault="00C5500B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16pt;width:89.65pt;height:61.8pt;z-index:-251658752;visibility:visible">
            <v:imagedata r:id="rId6" o:title=""/>
          </v:shape>
        </w:pict>
      </w:r>
      <w:r>
        <w:rPr>
          <w:rFonts w:ascii="Tahoma" w:hAnsi="Tahoma" w:cs="Tahoma"/>
          <w:b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</w:t>
      </w:r>
      <w:r>
        <w:rPr>
          <w:noProof/>
          <w:lang w:eastAsia="sk-SK"/>
        </w:rPr>
        <w:pict>
          <v:shape id="Obrázok 1" o:spid="_x0000_s1027" type="#_x0000_t75" alt="logo_fakulkty1" style="position:absolute;left:0;text-align:left;margin-left:74.15pt;margin-top:6.45pt;width:98.45pt;height:91.35pt;z-index:-251659776;visibility:visible;mso-position-horizontal-relative:text;mso-position-vertical-relative:text">
            <v:imagedata r:id="rId7" o:title="" croptop="8246f" cropbottom="9114f" cropleft="1356f" cropright="46101f"/>
          </v:shape>
        </w:pict>
      </w:r>
    </w:p>
    <w:p w:rsidR="00C5500B" w:rsidRPr="00A85E92" w:rsidRDefault="00C5500B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b/>
          <w:bCs/>
          <w:color w:val="800000"/>
          <w:sz w:val="40"/>
          <w:szCs w:val="40"/>
          <w:lang w:eastAsia="sk-SK"/>
        </w:rPr>
      </w:pPr>
      <w:r>
        <w:rPr>
          <w:noProof/>
          <w:lang w:eastAsia="sk-SK"/>
        </w:rPr>
        <w:pict>
          <v:shape id="Obrázok 2" o:spid="_x0000_s1028" type="#_x0000_t75" style="position:absolute;left:0;text-align:left;margin-left:297pt;margin-top:.85pt;width:122.95pt;height:54.35pt;z-index:-251657728;visibility:visible">
            <v:imagedata r:id="rId8" o:title=""/>
          </v:shape>
        </w:pict>
      </w:r>
    </w:p>
    <w:p w:rsidR="00C5500B" w:rsidRPr="00A85E92" w:rsidRDefault="00C5500B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  <w:r w:rsidRPr="00A85E92"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X</w:t>
      </w: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>V</w:t>
      </w:r>
      <w:r w:rsidRPr="00A85E92">
        <w:rPr>
          <w:rFonts w:ascii="Comic Sans MS" w:hAnsi="Comic Sans MS" w:cs="Comic Sans MS"/>
          <w:color w:val="800000"/>
          <w:sz w:val="32"/>
          <w:szCs w:val="32"/>
          <w:lang w:eastAsia="sk-SK"/>
        </w:rPr>
        <w:t>. VEDECKÁ KONFERENCIA S MEDZINÁRODNOU ÚČASŤOU</w:t>
      </w:r>
    </w:p>
    <w:p w:rsidR="00C5500B" w:rsidRDefault="00C5500B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</w:pPr>
    </w:p>
    <w:p w:rsidR="00C5500B" w:rsidRDefault="00C5500B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</w:pPr>
      <w:r w:rsidRPr="00A85E92"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  <w:t xml:space="preserve">BEZPEČNOSŤ A KONTROLA </w:t>
      </w:r>
    </w:p>
    <w:p w:rsidR="00C5500B" w:rsidRPr="00A85E92" w:rsidRDefault="00C5500B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olor w:val="800000"/>
          <w:sz w:val="32"/>
          <w:szCs w:val="32"/>
          <w:lang w:eastAsia="sk-SK"/>
        </w:rPr>
      </w:pPr>
      <w:r w:rsidRPr="00A85E92"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  <w:t>POTRAVÍN</w:t>
      </w:r>
    </w:p>
    <w:p w:rsidR="00C5500B" w:rsidRPr="00A85E92" w:rsidRDefault="00C5500B" w:rsidP="00A85E92">
      <w:pPr>
        <w:spacing w:after="0" w:line="240" w:lineRule="auto"/>
        <w:jc w:val="center"/>
        <w:rPr>
          <w:rFonts w:ascii="Tahoma" w:hAnsi="Tahoma" w:cs="Tahoma"/>
          <w:b/>
          <w:bCs/>
          <w:sz w:val="4"/>
          <w:szCs w:val="4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C5500B" w:rsidRDefault="00C5500B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C5500B" w:rsidRDefault="00C5500B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C5500B" w:rsidRDefault="00C5500B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C5500B" w:rsidRDefault="00C5500B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C5500B" w:rsidRDefault="00C5500B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C5500B" w:rsidRDefault="00C5500B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C5500B" w:rsidRDefault="00C5500B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C5500B" w:rsidRPr="00A85E92" w:rsidRDefault="00C5500B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22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 xml:space="preserve">. – </w:t>
      </w: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23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 xml:space="preserve">. </w:t>
      </w: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marec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 xml:space="preserve"> 201</w:t>
      </w: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8</w:t>
      </w:r>
    </w:p>
    <w:p w:rsidR="00C5500B" w:rsidRPr="00A85E92" w:rsidRDefault="00C5500B" w:rsidP="008023D9">
      <w:pPr>
        <w:spacing w:after="0" w:line="240" w:lineRule="auto"/>
        <w:jc w:val="center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Piešťany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, Slovenská republika</w:t>
      </w:r>
    </w:p>
    <w:p w:rsidR="00C5500B" w:rsidRDefault="00C5500B"/>
    <w:p w:rsidR="00C5500B" w:rsidRDefault="00C5500B"/>
    <w:p w:rsidR="00C5500B" w:rsidRDefault="00C5500B"/>
    <w:p w:rsidR="00C5500B" w:rsidRPr="00A85E92" w:rsidRDefault="00C5500B" w:rsidP="00866226">
      <w:pPr>
        <w:keepNext/>
        <w:spacing w:after="40" w:line="240" w:lineRule="auto"/>
        <w:ind w:hanging="142"/>
        <w:outlineLvl w:val="1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Program konferencie: Štvrtok  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22</w:t>
      </w: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. 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3</w:t>
      </w: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>. 201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8</w:t>
      </w: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ab/>
      </w:r>
    </w:p>
    <w:tbl>
      <w:tblPr>
        <w:tblW w:w="864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508"/>
      </w:tblGrid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8.00 - 9.00</w:t>
            </w:r>
          </w:p>
        </w:tc>
        <w:tc>
          <w:tcPr>
            <w:tcW w:w="7508" w:type="dxa"/>
          </w:tcPr>
          <w:p w:rsidR="00C5500B" w:rsidRPr="003D6C85" w:rsidRDefault="00C5500B" w:rsidP="0086622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Prezentácia účastníkov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9.00 - 9.10</w:t>
            </w:r>
          </w:p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7508" w:type="dxa"/>
          </w:tcPr>
          <w:p w:rsidR="00C5500B" w:rsidRPr="003D6C85" w:rsidRDefault="00C5500B" w:rsidP="0086622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Otvorenie konferencie</w:t>
            </w:r>
          </w:p>
          <w:p w:rsidR="00C5500B" w:rsidRPr="003D6C85" w:rsidRDefault="00C5500B" w:rsidP="00866226">
            <w:pPr>
              <w:spacing w:after="0" w:line="240" w:lineRule="auto"/>
              <w:rPr>
                <w:rFonts w:ascii="Arial Narrow" w:hAnsi="Arial Narrow" w:cs="Arial Narrow"/>
                <w:i/>
                <w:iCs/>
                <w:color w:val="0000FF"/>
                <w:sz w:val="20"/>
                <w:szCs w:val="20"/>
                <w:u w:val="single"/>
                <w:lang w:eastAsia="sk-SK"/>
              </w:rPr>
            </w:pPr>
            <w:r w:rsidRPr="003D6C85">
              <w:rPr>
                <w:rFonts w:ascii="Arial Narrow" w:hAnsi="Arial Narrow" w:cs="Arial Narrow"/>
                <w:i/>
                <w:iCs/>
                <w:color w:val="0000FF"/>
                <w:sz w:val="20"/>
                <w:szCs w:val="20"/>
                <w:u w:val="single"/>
                <w:lang w:eastAsia="sk-SK"/>
              </w:rPr>
              <w:t>Aktuálne problémy hygieny a bezpečnosti potravín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9.10 - 9.40</w:t>
            </w:r>
          </w:p>
        </w:tc>
        <w:tc>
          <w:tcPr>
            <w:tcW w:w="7508" w:type="dxa"/>
          </w:tcPr>
          <w:p w:rsidR="00C5500B" w:rsidRPr="00EF1FDF" w:rsidRDefault="00C5500B" w:rsidP="0086622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EF1FDF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Úradná kontrola potravín v SR v roku 2017</w:t>
            </w:r>
          </w:p>
          <w:p w:rsidR="00C5500B" w:rsidRPr="00EF1FDF" w:rsidRDefault="00C5500B" w:rsidP="00866226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</w:pPr>
            <w:r w:rsidRPr="00EF1FDF"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  <w:t>Jozef Bíreš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9.40 -10.05</w:t>
            </w:r>
          </w:p>
        </w:tc>
        <w:tc>
          <w:tcPr>
            <w:tcW w:w="7508" w:type="dxa"/>
          </w:tcPr>
          <w:p w:rsidR="00C5500B" w:rsidRPr="00EF1FDF" w:rsidRDefault="00C5500B" w:rsidP="008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/>
                <w:b/>
                <w:bCs/>
                <w:sz w:val="20"/>
                <w:szCs w:val="20"/>
                <w:lang w:eastAsia="ko-KR"/>
              </w:rPr>
            </w:pPr>
            <w:r w:rsidRPr="00EF1FDF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>Aktivity Státní veterinární správy České republiky na úseku bezpečnosti potravin v roce 2017</w:t>
            </w:r>
          </w:p>
          <w:p w:rsidR="00C5500B" w:rsidRPr="00EF1FDF" w:rsidRDefault="00C5500B" w:rsidP="00866226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</w:pPr>
            <w:r w:rsidRPr="00EF1FDF"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  <w:t>Zbyněk Semerád, Jiří Drápal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10.05 - 10.30</w:t>
            </w:r>
          </w:p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7508" w:type="dxa"/>
          </w:tcPr>
          <w:p w:rsidR="00C5500B" w:rsidRPr="00EF1FDF" w:rsidRDefault="00C5500B" w:rsidP="00EF1FDF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F1FD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Činnost Státní zemědělské a potravinářské inspekce České republiky v oblasti kvality a bezpečnosti potravin v roce 2017</w:t>
            </w:r>
          </w:p>
          <w:p w:rsidR="00C5500B" w:rsidRPr="00EF1FDF" w:rsidRDefault="00C5500B" w:rsidP="00866226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</w:pPr>
            <w:r w:rsidRPr="00EF1FDF"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  <w:t>Martin Klanica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10.30 - 11.00       </w:t>
            </w:r>
          </w:p>
        </w:tc>
        <w:tc>
          <w:tcPr>
            <w:tcW w:w="7508" w:type="dxa"/>
          </w:tcPr>
          <w:p w:rsidR="00C5500B" w:rsidRPr="003D6C85" w:rsidRDefault="00C5500B" w:rsidP="00866226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800000"/>
                <w:sz w:val="20"/>
                <w:szCs w:val="20"/>
              </w:rPr>
            </w:pPr>
            <w:r w:rsidRPr="003D6C85">
              <w:rPr>
                <w:rFonts w:ascii="Arial Narrow" w:hAnsi="Arial Narrow" w:cs="Arial Narrow"/>
                <w:b/>
                <w:bCs/>
                <w:color w:val="800000"/>
                <w:sz w:val="20"/>
                <w:szCs w:val="20"/>
                <w:lang w:eastAsia="sk-SK"/>
              </w:rPr>
              <w:t>Prestávka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56000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11.00 - 11.2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508" w:type="dxa"/>
          </w:tcPr>
          <w:p w:rsidR="00C5500B" w:rsidRPr="00E81EA1" w:rsidRDefault="00C5500B" w:rsidP="00E81EA1">
            <w:pPr>
              <w:pStyle w:val="PlainText"/>
              <w:rPr>
                <w:rFonts w:ascii="Arial Narrow" w:hAnsi="Arial Narrow" w:cs="Arial Narrow"/>
              </w:rPr>
            </w:pPr>
            <w:r w:rsidRPr="00E81EA1">
              <w:rPr>
                <w:rFonts w:ascii="Arial Narrow" w:hAnsi="Arial Narrow" w:cs="Arial Narrow"/>
                <w:b/>
                <w:bCs/>
              </w:rPr>
              <w:t>Current Scientific Cooperation activities in EFSA</w:t>
            </w:r>
          </w:p>
          <w:p w:rsidR="00C5500B" w:rsidRPr="00E81EA1" w:rsidRDefault="00C5500B" w:rsidP="00866226">
            <w:pPr>
              <w:spacing w:after="0" w:line="240" w:lineRule="auto"/>
              <w:rPr>
                <w:rFonts w:ascii="Arial Narrow" w:eastAsia="Batang" w:hAnsi="Arial Narrow"/>
                <w:i/>
                <w:iCs/>
                <w:sz w:val="20"/>
                <w:szCs w:val="20"/>
                <w:lang w:eastAsia="ko-KR"/>
              </w:rPr>
            </w:pPr>
            <w:r w:rsidRPr="00E81EA1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Sérgio Potier Rodeia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ED3AB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11.2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- 11.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7508" w:type="dxa"/>
          </w:tcPr>
          <w:p w:rsidR="00C5500B" w:rsidRPr="00392A74" w:rsidRDefault="00C5500B" w:rsidP="00ED3ABC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20"/>
                <w:szCs w:val="20"/>
                <w:lang w:eastAsia="ko-KR"/>
              </w:rPr>
            </w:pPr>
            <w:r w:rsidRPr="00392A74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>Spišské párky – naštrbená tradícia</w:t>
            </w:r>
          </w:p>
          <w:p w:rsidR="00C5500B" w:rsidRPr="003D6C85" w:rsidRDefault="00C5500B" w:rsidP="00A3068F">
            <w:pPr>
              <w:spacing w:after="0" w:line="240" w:lineRule="auto"/>
              <w:rPr>
                <w:rFonts w:ascii="Arial Narrow" w:eastAsia="Batang" w:hAnsi="Arial Narrow"/>
                <w:i/>
                <w:iCs/>
                <w:sz w:val="20"/>
                <w:szCs w:val="20"/>
                <w:lang w:eastAsia="ko-KR"/>
              </w:rPr>
            </w:pPr>
            <w:r w:rsidRPr="003D6C85"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>Peter Turek</w:t>
            </w:r>
            <w:r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 xml:space="preserve">  </w:t>
            </w:r>
            <w:r w:rsidRPr="003D6C85"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3D6C85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 xml:space="preserve">  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ED3AB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11.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50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- 1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508" w:type="dxa"/>
          </w:tcPr>
          <w:p w:rsidR="00C5500B" w:rsidRPr="005A5178" w:rsidRDefault="00C5500B" w:rsidP="002167C3">
            <w:pPr>
              <w:spacing w:after="0" w:line="240" w:lineRule="auto"/>
              <w:rPr>
                <w:rFonts w:ascii="Arial Narrow" w:eastAsia="Batang" w:hAnsi="Arial Narrow"/>
                <w:b/>
                <w:bCs/>
                <w:i/>
                <w:iCs/>
                <w:sz w:val="20"/>
                <w:szCs w:val="20"/>
                <w:lang w:eastAsia="ko-KR"/>
              </w:rPr>
            </w:pPr>
            <w:r w:rsidRPr="005A5178">
              <w:rPr>
                <w:rFonts w:ascii="Arial Narrow" w:eastAsia="Batang" w:hAnsi="Arial Narrow" w:cs="Arial Narrow"/>
                <w:b/>
                <w:bCs/>
                <w:i/>
                <w:iCs/>
                <w:sz w:val="20"/>
                <w:szCs w:val="20"/>
                <w:lang w:eastAsia="ko-KR"/>
              </w:rPr>
              <w:t>Aktuálne trendy v systémoch riadenia bezpečnosti potravín</w:t>
            </w:r>
          </w:p>
          <w:p w:rsidR="00C5500B" w:rsidRPr="002167C3" w:rsidRDefault="00C5500B" w:rsidP="002167C3">
            <w:pPr>
              <w:spacing w:after="0" w:line="240" w:lineRule="auto"/>
              <w:rPr>
                <w:rFonts w:ascii="Arial Narrow" w:eastAsia="Batang" w:hAnsi="Arial Narrow"/>
                <w:b/>
                <w:bCs/>
                <w:color w:val="FF0000"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>Jozef Golian</w:t>
            </w:r>
          </w:p>
        </w:tc>
      </w:tr>
      <w:tr w:rsidR="00C5500B" w:rsidRPr="005420E3">
        <w:trPr>
          <w:trHeight w:val="401"/>
        </w:trPr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0 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–12.30</w:t>
            </w:r>
          </w:p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508" w:type="dxa"/>
          </w:tcPr>
          <w:p w:rsidR="00C5500B" w:rsidRPr="00392A74" w:rsidRDefault="00C5500B" w:rsidP="00866226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20"/>
                <w:szCs w:val="20"/>
                <w:lang w:eastAsia="ko-KR"/>
              </w:rPr>
            </w:pPr>
            <w:r w:rsidRPr="00392A74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>Úlohy Odboru bezpečnosti potravín a výživy MPRV SR vo vzťahu k vzdelávaniu verejnosti</w:t>
            </w:r>
          </w:p>
          <w:p w:rsidR="00C5500B" w:rsidRPr="003D6C85" w:rsidRDefault="00C5500B" w:rsidP="00866226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>Milo Bystrický, Zuzana Bírošová</w:t>
            </w:r>
            <w:r w:rsidRPr="003D6C85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 xml:space="preserve">            </w:t>
            </w:r>
            <w:r w:rsidRPr="003D6C85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                  </w:t>
            </w:r>
            <w:r w:rsidRPr="003D6C85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12.30 - 13.4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7508" w:type="dxa"/>
          </w:tcPr>
          <w:p w:rsidR="00C5500B" w:rsidRPr="003D6C85" w:rsidRDefault="00C5500B" w:rsidP="00866226">
            <w:pPr>
              <w:spacing w:after="0" w:line="240" w:lineRule="auto"/>
              <w:rPr>
                <w:rFonts w:ascii="Arial Narrow" w:hAnsi="Arial Narrow" w:cs="Arial Narrow"/>
                <w:i/>
                <w:iCs/>
                <w:color w:val="800000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b/>
                <w:bCs/>
                <w:color w:val="800000"/>
                <w:sz w:val="20"/>
                <w:szCs w:val="20"/>
                <w:lang w:eastAsia="sk-SK"/>
              </w:rPr>
              <w:t xml:space="preserve">Obed 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13.4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- 1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7508" w:type="dxa"/>
          </w:tcPr>
          <w:p w:rsidR="00C5500B" w:rsidRPr="003D6C85" w:rsidRDefault="00C5500B" w:rsidP="00866226">
            <w:pPr>
              <w:spacing w:after="0" w:line="240" w:lineRule="auto"/>
              <w:rPr>
                <w:rFonts w:ascii="Arial Narrow" w:eastAsia="Batang" w:hAnsi="Arial Narrow" w:cs="Arial Narrow"/>
                <w:i/>
                <w:iCs/>
                <w:color w:val="0000FF"/>
                <w:sz w:val="20"/>
                <w:szCs w:val="20"/>
                <w:u w:val="single"/>
                <w:lang w:eastAsia="ko-KR"/>
              </w:rPr>
            </w:pPr>
            <w:r w:rsidRPr="003D6C85">
              <w:rPr>
                <w:rFonts w:ascii="Arial Narrow" w:eastAsia="Batang" w:hAnsi="Arial Narrow" w:cs="Arial Narrow"/>
                <w:i/>
                <w:iCs/>
                <w:color w:val="0000FF"/>
                <w:sz w:val="20"/>
                <w:szCs w:val="20"/>
                <w:u w:val="single"/>
                <w:lang w:eastAsia="ko-KR"/>
              </w:rPr>
              <w:t>Analytické metódy v potravinárstve</w:t>
            </w:r>
          </w:p>
          <w:p w:rsidR="00C5500B" w:rsidRPr="00A21E8F" w:rsidRDefault="00C5500B" w:rsidP="0086622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21E8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Study on the meat isotopic composition for origin identification</w:t>
            </w:r>
          </w:p>
          <w:p w:rsidR="00C5500B" w:rsidRPr="003D6C85" w:rsidRDefault="00C5500B" w:rsidP="00866226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3D6C85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r w:rsidRPr="0056000C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Irina Chernukha, Zoya Yurchak, Elena Kuzmina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14.00 - 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14.1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7508" w:type="dxa"/>
          </w:tcPr>
          <w:p w:rsidR="00C5500B" w:rsidRPr="00392A74" w:rsidRDefault="00C5500B" w:rsidP="008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</w:pPr>
            <w:r w:rsidRPr="00392A74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>Bovine mucous membrane as a source of  antmicrobial compounds</w:t>
            </w:r>
          </w:p>
          <w:p w:rsidR="00C5500B" w:rsidRPr="0056000C" w:rsidRDefault="00C5500B" w:rsidP="0086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</w:pPr>
            <w:r w:rsidRPr="0056000C"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>Elena Kotenkova, Ekaterina Lukinova, Leonid Kovalyov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14.1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-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14.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30  </w:t>
            </w:r>
          </w:p>
        </w:tc>
        <w:tc>
          <w:tcPr>
            <w:tcW w:w="7508" w:type="dxa"/>
          </w:tcPr>
          <w:p w:rsidR="00C5500B" w:rsidRPr="00392A74" w:rsidRDefault="00C5500B" w:rsidP="00EF1FDF">
            <w:pPr>
              <w:spacing w:after="0" w:line="240" w:lineRule="auto"/>
              <w:jc w:val="both"/>
              <w:rPr>
                <w:rFonts w:ascii="Arial Narrow" w:eastAsia="Batang" w:hAnsi="Arial Narrow"/>
                <w:b/>
                <w:bCs/>
                <w:sz w:val="20"/>
                <w:szCs w:val="20"/>
              </w:rPr>
            </w:pPr>
            <w:r w:rsidRPr="00392A74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>Voltammetric determination of cholecalciferol at glassy carbon electrode performed in water-ethanol mixture</w:t>
            </w:r>
          </w:p>
          <w:p w:rsidR="00C5500B" w:rsidRPr="003D6C85" w:rsidRDefault="00C5500B" w:rsidP="005948E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392A74"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>Milan Sýs, Arlinda Nallbani, Julie Holubová, Tahir Arbneshi, Karel Vytřas</w:t>
            </w:r>
            <w:r w:rsidRPr="003D6C85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                 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14.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30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-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14.4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508" w:type="dxa"/>
          </w:tcPr>
          <w:p w:rsidR="00C5500B" w:rsidRPr="00392A74" w:rsidRDefault="00C5500B" w:rsidP="00373F1C">
            <w:pPr>
              <w:spacing w:after="0" w:line="240" w:lineRule="auto"/>
              <w:outlineLvl w:val="0"/>
              <w:rPr>
                <w:rFonts w:ascii="Arial Narrow" w:eastAsia="Batang" w:hAnsi="Arial Narrow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>Výskyt dusičnanov v zelenine a ovocí v rokoch 2013 - 2017</w:t>
            </w:r>
          </w:p>
          <w:p w:rsidR="00C5500B" w:rsidRPr="003D6C85" w:rsidRDefault="00C5500B" w:rsidP="00373F1C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>Iveta Bartalosová, Lucia Martinkovičová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7508" w:type="dxa"/>
          </w:tcPr>
          <w:p w:rsidR="00C5500B" w:rsidRPr="00E76689" w:rsidRDefault="00C5500B" w:rsidP="00373F1C">
            <w:pPr>
              <w:spacing w:after="0" w:line="240" w:lineRule="auto"/>
              <w:outlineLvl w:val="0"/>
              <w:rPr>
                <w:rFonts w:ascii="Arial Narrow" w:eastAsia="Batang" w:hAnsi="Arial Narrow" w:cs="Arial Narrow"/>
                <w:i/>
                <w:iCs/>
                <w:color w:val="000099"/>
                <w:sz w:val="20"/>
                <w:szCs w:val="20"/>
                <w:u w:val="single"/>
                <w:lang w:eastAsia="ko-KR"/>
              </w:rPr>
            </w:pPr>
            <w:r w:rsidRPr="00E76689">
              <w:rPr>
                <w:rFonts w:ascii="Arial Narrow" w:eastAsia="Batang" w:hAnsi="Arial Narrow" w:cs="Arial Narrow"/>
                <w:i/>
                <w:iCs/>
                <w:color w:val="000099"/>
                <w:sz w:val="20"/>
                <w:szCs w:val="20"/>
                <w:u w:val="single"/>
                <w:lang w:eastAsia="ko-KR"/>
              </w:rPr>
              <w:t>Inovácie pri výrobe potravín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14.4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-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7508" w:type="dxa"/>
          </w:tcPr>
          <w:p w:rsidR="00C5500B" w:rsidRPr="00A21E8F" w:rsidRDefault="00C5500B" w:rsidP="00EF1FDF">
            <w:pPr>
              <w:spacing w:after="0" w:line="240" w:lineRule="auto"/>
              <w:jc w:val="both"/>
              <w:rPr>
                <w:rFonts w:ascii="Arial Narrow" w:eastAsia="Batang" w:hAnsi="Arial Narrow"/>
                <w:b/>
                <w:bCs/>
                <w:sz w:val="20"/>
                <w:szCs w:val="20"/>
                <w:lang w:eastAsia="ko-KR"/>
              </w:rPr>
            </w:pPr>
            <w:r w:rsidRPr="00A21E8F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 xml:space="preserve">Stratégia inovácie mliekárenskej výroby v podmienkach poľnohospodárskeho družstva Mestečko </w:t>
            </w:r>
          </w:p>
          <w:p w:rsidR="00C5500B" w:rsidRPr="003D6C85" w:rsidRDefault="00C5500B" w:rsidP="007B07F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>Peter Ježo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00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- 15.1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508" w:type="dxa"/>
          </w:tcPr>
          <w:p w:rsidR="00C5500B" w:rsidRPr="00392A74" w:rsidRDefault="00C5500B" w:rsidP="00866226">
            <w:pPr>
              <w:spacing w:after="0" w:line="240" w:lineRule="auto"/>
              <w:outlineLvl w:val="0"/>
              <w:rPr>
                <w:rFonts w:ascii="Arial Narrow" w:eastAsia="Batang" w:hAnsi="Arial Narrow"/>
                <w:b/>
                <w:bCs/>
                <w:sz w:val="20"/>
                <w:szCs w:val="20"/>
                <w:lang w:eastAsia="ko-KR"/>
              </w:rPr>
            </w:pPr>
            <w:r w:rsidRPr="00392A74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>Skúsenosti s procesom inovácie v praxi výrobného závodu</w:t>
            </w:r>
          </w:p>
          <w:p w:rsidR="00C5500B" w:rsidRPr="003D6C85" w:rsidRDefault="00C5500B" w:rsidP="00866226">
            <w:pPr>
              <w:spacing w:after="0" w:line="240" w:lineRule="auto"/>
              <w:outlineLvl w:val="0"/>
              <w:rPr>
                <w:rFonts w:ascii="Arial Narrow" w:hAnsi="Arial Narrow" w:cs="Arial Narrow"/>
                <w:i/>
                <w:iCs/>
                <w:sz w:val="20"/>
                <w:szCs w:val="20"/>
                <w:lang w:val="en-GB" w:eastAsia="sk-SK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val="en-GB" w:eastAsia="sk-SK"/>
              </w:rPr>
              <w:t>Tomáš Čierny</w:t>
            </w:r>
          </w:p>
        </w:tc>
      </w:tr>
      <w:tr w:rsidR="00C5500B" w:rsidRPr="005420E3">
        <w:trPr>
          <w:trHeight w:val="290"/>
        </w:trPr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15.1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- 15.4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                    </w:t>
            </w:r>
          </w:p>
        </w:tc>
        <w:tc>
          <w:tcPr>
            <w:tcW w:w="7508" w:type="dxa"/>
          </w:tcPr>
          <w:p w:rsidR="00C5500B" w:rsidRPr="003D6C85" w:rsidRDefault="00C5500B" w:rsidP="00866226">
            <w:pPr>
              <w:spacing w:after="0" w:line="240" w:lineRule="auto"/>
              <w:outlineLvl w:val="0"/>
              <w:rPr>
                <w:rFonts w:ascii="Arial Narrow" w:eastAsia="Batang" w:hAnsi="Arial Narrow"/>
                <w:b/>
                <w:bCs/>
                <w:color w:val="993366"/>
                <w:sz w:val="20"/>
                <w:szCs w:val="20"/>
                <w:lang w:eastAsia="ko-KR"/>
              </w:rPr>
            </w:pPr>
            <w:r w:rsidRPr="003D6C85">
              <w:rPr>
                <w:rFonts w:ascii="Arial Narrow" w:eastAsia="Batang" w:hAnsi="Arial Narrow" w:cs="Arial Narrow"/>
                <w:b/>
                <w:bCs/>
                <w:color w:val="993366"/>
                <w:sz w:val="20"/>
                <w:szCs w:val="20"/>
                <w:lang w:eastAsia="ko-KR"/>
              </w:rPr>
              <w:t>Prestávka</w:t>
            </w:r>
          </w:p>
        </w:tc>
      </w:tr>
      <w:tr w:rsidR="00C5500B" w:rsidRPr="005420E3">
        <w:trPr>
          <w:trHeight w:val="423"/>
        </w:trPr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5.4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- 16.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508" w:type="dxa"/>
          </w:tcPr>
          <w:p w:rsidR="00C5500B" w:rsidRPr="009B5524" w:rsidRDefault="00C5500B" w:rsidP="00866226">
            <w:pPr>
              <w:spacing w:after="0" w:line="240" w:lineRule="auto"/>
              <w:rPr>
                <w:rFonts w:ascii="Arial Narrow" w:eastAsia="Batang" w:hAnsi="Arial Narrow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Modifikovaná atmosféra pri balení potravín. Cesta k ich dlhšej  trvanlivosti</w:t>
            </w:r>
          </w:p>
          <w:p w:rsidR="00C5500B" w:rsidRPr="003D6C85" w:rsidRDefault="00C5500B" w:rsidP="00866226">
            <w:pPr>
              <w:spacing w:after="0" w:line="240" w:lineRule="auto"/>
              <w:rPr>
                <w:rFonts w:ascii="Arial Narrow" w:eastAsia="Batang" w:hAnsi="Arial Narrow"/>
                <w:i/>
                <w:iCs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>Lukáš Borovka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B33661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16.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10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- 16.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508" w:type="dxa"/>
          </w:tcPr>
          <w:p w:rsidR="00C5500B" w:rsidRPr="00392A74" w:rsidRDefault="00C5500B" w:rsidP="0086622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Low-energy electron beam - non-thermal decontamination solution for dry food</w:t>
            </w:r>
          </w:p>
          <w:p w:rsidR="00C5500B" w:rsidRPr="00CC51D8" w:rsidRDefault="00C5500B" w:rsidP="00866226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  <w:lang w:val="en-GB"/>
              </w:rPr>
            </w:pPr>
            <w:r w:rsidRPr="00CC51D8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Barbora Dubovcov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á</w:t>
            </w:r>
            <w:r w:rsidRPr="00CC51D8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r w:rsidRPr="00CC51D8">
              <w:rPr>
                <w:rFonts w:ascii="Arial Narrow" w:hAnsi="Arial Narrow" w:cs="Arial Narrow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B33661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16.25 - 16.40</w:t>
            </w:r>
          </w:p>
        </w:tc>
        <w:tc>
          <w:tcPr>
            <w:tcW w:w="7508" w:type="dxa"/>
          </w:tcPr>
          <w:p w:rsidR="00C5500B" w:rsidRPr="00392A74" w:rsidRDefault="00C5500B" w:rsidP="00A306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Současné využití instrumentálních analytických technik v otázce bezpečnosti potravin</w:t>
            </w:r>
          </w:p>
          <w:p w:rsidR="00C5500B" w:rsidRPr="00392A74" w:rsidRDefault="00C5500B" w:rsidP="00A3068F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392A74">
              <w:rPr>
                <w:rFonts w:ascii="Arial Narrow" w:hAnsi="Arial Narrow" w:cs="Arial Narrow"/>
                <w:i/>
                <w:iCs/>
                <w:sz w:val="20"/>
                <w:szCs w:val="20"/>
                <w:lang w:val="en-GB"/>
              </w:rPr>
              <w:t>Karolína Fourová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B33661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6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40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-1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6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7508" w:type="dxa"/>
          </w:tcPr>
          <w:p w:rsidR="00C5500B" w:rsidRPr="00392A74" w:rsidRDefault="00C5500B" w:rsidP="00A306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Výber vhodnej analytickej metódy</w:t>
            </w:r>
          </w:p>
          <w:p w:rsidR="00C5500B" w:rsidRPr="003D6C85" w:rsidRDefault="00C5500B" w:rsidP="00A3068F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Martina Chvílová, Daniela Merdinian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cs-CZ" w:eastAsia="sk-SK"/>
              </w:rPr>
              <w:t xml:space="preserve"> </w:t>
            </w:r>
            <w:r w:rsidRPr="003D6C85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val="cs-CZ" w:eastAsia="sk-SK"/>
              </w:rPr>
              <w:t xml:space="preserve"> </w:t>
            </w:r>
            <w:r w:rsidRPr="003D6C85"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C5500B" w:rsidRPr="005420E3">
        <w:tc>
          <w:tcPr>
            <w:tcW w:w="1135" w:type="dxa"/>
          </w:tcPr>
          <w:p w:rsidR="00C5500B" w:rsidRPr="003D6C85" w:rsidRDefault="00C5500B" w:rsidP="0086622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18.30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D6C85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- 23.30</w:t>
            </w:r>
          </w:p>
        </w:tc>
        <w:tc>
          <w:tcPr>
            <w:tcW w:w="7508" w:type="dxa"/>
          </w:tcPr>
          <w:p w:rsidR="00C5500B" w:rsidRPr="003D6C85" w:rsidRDefault="00C5500B" w:rsidP="00866226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993366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b/>
                <w:bCs/>
                <w:color w:val="993366"/>
                <w:sz w:val="20"/>
                <w:szCs w:val="20"/>
                <w:lang w:eastAsia="sk-SK"/>
              </w:rPr>
              <w:t>Spoločenský večer</w:t>
            </w:r>
          </w:p>
        </w:tc>
      </w:tr>
    </w:tbl>
    <w:p w:rsidR="00C5500B" w:rsidRDefault="00C5500B" w:rsidP="00866226">
      <w:pPr>
        <w:spacing w:after="0" w:line="240" w:lineRule="auto"/>
        <w:rPr>
          <w:rFonts w:ascii="Arial Narrow" w:hAnsi="Arial Narrow" w:cs="Arial Narrow"/>
          <w:sz w:val="18"/>
          <w:szCs w:val="18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Piatok 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23</w:t>
      </w: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. 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3</w:t>
      </w: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>. 201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8</w:t>
      </w:r>
    </w:p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tbl>
      <w:tblPr>
        <w:tblW w:w="80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5"/>
        <w:gridCol w:w="6925"/>
      </w:tblGrid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C5500B" w:rsidRPr="003D6C85" w:rsidRDefault="00C5500B" w:rsidP="00453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9.00 -  9.15</w:t>
            </w:r>
          </w:p>
        </w:tc>
        <w:tc>
          <w:tcPr>
            <w:tcW w:w="6925" w:type="dxa"/>
          </w:tcPr>
          <w:p w:rsidR="00C5500B" w:rsidRPr="003D6C85" w:rsidRDefault="00C5500B" w:rsidP="0045359D">
            <w:pPr>
              <w:keepNext/>
              <w:spacing w:after="0" w:line="240" w:lineRule="auto"/>
              <w:ind w:left="29"/>
              <w:outlineLvl w:val="1"/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i/>
                <w:iCs/>
                <w:color w:val="0000FF"/>
                <w:sz w:val="20"/>
                <w:szCs w:val="20"/>
                <w:u w:val="single"/>
                <w:lang w:eastAsia="sk-SK"/>
              </w:rPr>
              <w:t xml:space="preserve">Bezpečnosť a kontrola  potravín rastlinného pôvodu </w:t>
            </w:r>
            <w:r w:rsidRPr="003D6C85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  <w:lang w:eastAsia="sk-SK"/>
              </w:rPr>
              <w:t xml:space="preserve"> </w:t>
            </w:r>
          </w:p>
          <w:p w:rsidR="00C5500B" w:rsidRPr="00392A74" w:rsidRDefault="00C5500B" w:rsidP="0045359D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20"/>
                <w:szCs w:val="20"/>
                <w:lang w:eastAsia="ko-KR"/>
              </w:rPr>
            </w:pPr>
            <w:r w:rsidRPr="00392A74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>Influence of lineseed production year on dough and bread characteristics of composite flour</w:t>
            </w:r>
          </w:p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3D6C85"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>Marie Hrušková</w:t>
            </w:r>
            <w:r w:rsidRPr="003D6C8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</w:t>
            </w:r>
            <w:r w:rsidRPr="003D6C85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Ivan Švec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9.15 -  9.30</w:t>
            </w:r>
          </w:p>
        </w:tc>
        <w:tc>
          <w:tcPr>
            <w:tcW w:w="6925" w:type="dxa"/>
          </w:tcPr>
          <w:p w:rsidR="00C5500B" w:rsidRPr="00392A74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Charakterizace vzorků mleté papriky různého geografického původu</w:t>
            </w:r>
          </w:p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Václav Štursa</w:t>
            </w:r>
            <w:r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9.30 -  9.45</w:t>
            </w:r>
          </w:p>
        </w:tc>
        <w:tc>
          <w:tcPr>
            <w:tcW w:w="6925" w:type="dxa"/>
          </w:tcPr>
          <w:p w:rsidR="00C5500B" w:rsidRPr="00392A74" w:rsidRDefault="00C5500B" w:rsidP="00B47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/>
                <w:b/>
                <w:bCs/>
                <w:sz w:val="20"/>
                <w:szCs w:val="20"/>
                <w:lang w:eastAsia="ko-KR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Kvalita vybraných vzorků kečupů z obchodní sítě ČR z hlediska jejich fyzikálně-chemických vlastností</w:t>
            </w:r>
          </w:p>
          <w:p w:rsidR="00C5500B" w:rsidRPr="003D6C85" w:rsidRDefault="00C5500B" w:rsidP="00B4772E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  <w:r w:rsidRPr="00083DF8">
              <w:rPr>
                <w:rFonts w:ascii="Arial Narrow" w:eastAsia="Batang" w:hAnsi="Arial Narrow" w:cs="Arial Narrow"/>
                <w:i/>
                <w:iCs/>
                <w:sz w:val="20"/>
                <w:szCs w:val="20"/>
                <w:lang w:eastAsia="ko-KR"/>
              </w:rPr>
              <w:t>Pavel Diviš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9.45 - 10.00</w:t>
            </w:r>
          </w:p>
        </w:tc>
        <w:tc>
          <w:tcPr>
            <w:tcW w:w="6925" w:type="dxa"/>
          </w:tcPr>
          <w:p w:rsidR="00C5500B" w:rsidRPr="00392A74" w:rsidRDefault="00C5500B" w:rsidP="00B4772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Vliv ošetření mikrovlnným zářením na kvalitu arašídů </w:t>
            </w:r>
          </w:p>
          <w:p w:rsidR="00C5500B" w:rsidRPr="00B4772E" w:rsidRDefault="00C5500B" w:rsidP="0045359D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Lenka Kouřimská</w:t>
            </w:r>
            <w:r w:rsidRPr="003D6C85">
              <w:rPr>
                <w:rFonts w:ascii="Arial Narrow" w:hAnsi="Arial Narrow" w:cs="Arial Narrow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10.00 - 10.15 </w:t>
            </w:r>
          </w:p>
        </w:tc>
        <w:tc>
          <w:tcPr>
            <w:tcW w:w="6925" w:type="dxa"/>
          </w:tcPr>
          <w:p w:rsidR="00C5500B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i/>
                <w:iCs/>
                <w:color w:val="0000FF"/>
                <w:sz w:val="20"/>
                <w:szCs w:val="20"/>
                <w:u w:val="single"/>
                <w:lang w:eastAsia="sk-SK"/>
              </w:rPr>
              <w:t>B</w:t>
            </w:r>
            <w:r w:rsidRPr="00E76AD2">
              <w:rPr>
                <w:rFonts w:ascii="Arial Narrow" w:hAnsi="Arial Narrow" w:cs="Arial Narrow"/>
                <w:i/>
                <w:iCs/>
                <w:color w:val="0000FF"/>
                <w:sz w:val="20"/>
                <w:szCs w:val="20"/>
                <w:u w:val="single"/>
                <w:lang w:eastAsia="sk-SK"/>
              </w:rPr>
              <w:t xml:space="preserve">ezpečnosť </w:t>
            </w:r>
            <w:r>
              <w:rPr>
                <w:rFonts w:ascii="Arial Narrow" w:hAnsi="Arial Narrow" w:cs="Arial Narrow"/>
                <w:i/>
                <w:iCs/>
                <w:color w:val="0000FF"/>
                <w:sz w:val="20"/>
                <w:szCs w:val="20"/>
                <w:u w:val="single"/>
                <w:lang w:eastAsia="sk-SK"/>
              </w:rPr>
              <w:t>a kontrola mlieka a mliečnych výrobkov</w:t>
            </w:r>
            <w:r w:rsidRPr="003D6C85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  <w:p w:rsidR="00C5500B" w:rsidRPr="00392A74" w:rsidRDefault="00C5500B" w:rsidP="00B4772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Vliv technologie výroby taveného sýr</w:t>
            </w: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ů</w:t>
            </w: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na obsah rutinu a kvercetinu </w:t>
            </w:r>
          </w:p>
          <w:p w:rsidR="00C5500B" w:rsidRPr="008375ED" w:rsidRDefault="00C5500B" w:rsidP="00B4772E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  <w:r w:rsidRPr="008375ED"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  <w:t>Libor Červenka,</w:t>
            </w:r>
            <w:r w:rsidRPr="008375ED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8375ED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Tomáš Hájek, Richardos N. Salek, Michaela Černíková, Helena Velichová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, </w:t>
            </w:r>
            <w:r w:rsidRPr="008375ED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František Buňka</w:t>
            </w:r>
            <w:r w:rsidRPr="008375ED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8375ED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sk-SK"/>
              </w:rPr>
              <w:t xml:space="preserve">    </w:t>
            </w:r>
            <w:r w:rsidRPr="008375ED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8375ED"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10.15 - 10.30</w:t>
            </w:r>
          </w:p>
        </w:tc>
        <w:tc>
          <w:tcPr>
            <w:tcW w:w="6925" w:type="dxa"/>
          </w:tcPr>
          <w:p w:rsidR="00C5500B" w:rsidRPr="003D6C85" w:rsidRDefault="00C5500B" w:rsidP="00B4772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323D8">
              <w:rPr>
                <w:rFonts w:ascii="Arial Narrow" w:hAnsi="Arial Narrow" w:cs="Arial Narrow"/>
                <w:i/>
                <w:iCs/>
                <w:color w:val="0033CC"/>
                <w:sz w:val="20"/>
                <w:szCs w:val="20"/>
                <w:u w:val="single"/>
                <w:lang w:eastAsia="sk-SK"/>
              </w:rPr>
              <w:t xml:space="preserve">Bezpečnosť a kontrola  </w:t>
            </w:r>
            <w:r>
              <w:rPr>
                <w:rFonts w:ascii="Arial Narrow" w:hAnsi="Arial Narrow" w:cs="Arial Narrow"/>
                <w:i/>
                <w:iCs/>
                <w:color w:val="0033CC"/>
                <w:sz w:val="20"/>
                <w:szCs w:val="20"/>
                <w:u w:val="single"/>
                <w:lang w:eastAsia="sk-SK"/>
              </w:rPr>
              <w:t>mäsa a mäsových výrobkov</w:t>
            </w:r>
            <w:r w:rsidRPr="000323D8">
              <w:rPr>
                <w:rFonts w:ascii="Arial Narrow" w:hAnsi="Arial Narrow" w:cs="Arial Narrow"/>
                <w:i/>
                <w:iCs/>
                <w:color w:val="0033CC"/>
                <w:sz w:val="20"/>
                <w:szCs w:val="20"/>
                <w:u w:val="single"/>
                <w:lang w:eastAsia="sk-SK"/>
              </w:rPr>
              <w:t xml:space="preserve"> </w:t>
            </w:r>
            <w:r w:rsidRPr="000323D8">
              <w:rPr>
                <w:rFonts w:ascii="Arial Narrow" w:hAnsi="Arial Narrow" w:cs="Arial Narrow"/>
                <w:b/>
                <w:bCs/>
                <w:color w:val="0033CC"/>
                <w:sz w:val="20"/>
                <w:szCs w:val="20"/>
                <w:lang w:eastAsia="sk-SK"/>
              </w:rPr>
              <w:t xml:space="preserve"> </w:t>
            </w:r>
            <w:r w:rsidRPr="000323D8">
              <w:rPr>
                <w:rFonts w:ascii="Arial Narrow" w:hAnsi="Arial Narrow" w:cs="Arial Narrow"/>
                <w:i/>
                <w:iCs/>
                <w:color w:val="0033CC"/>
                <w:sz w:val="20"/>
                <w:szCs w:val="20"/>
                <w:lang w:eastAsia="sk-SK"/>
              </w:rPr>
              <w:t xml:space="preserve"> </w:t>
            </w:r>
            <w:r w:rsidRPr="000323D8">
              <w:rPr>
                <w:rFonts w:ascii="Arial Narrow" w:eastAsia="Batang" w:hAnsi="Arial Narrow" w:cs="Arial Narrow"/>
                <w:b/>
                <w:bCs/>
                <w:color w:val="0033CC"/>
                <w:sz w:val="20"/>
                <w:szCs w:val="20"/>
                <w:lang w:eastAsia="ko-KR"/>
              </w:rPr>
              <w:t xml:space="preserve"> </w:t>
            </w:r>
            <w:r w:rsidRPr="000323D8">
              <w:rPr>
                <w:rFonts w:ascii="Arial Narrow" w:hAnsi="Arial Narrow" w:cs="Arial Narrow"/>
                <w:b/>
                <w:bCs/>
                <w:color w:val="0033CC"/>
                <w:sz w:val="20"/>
                <w:szCs w:val="20"/>
                <w:lang w:eastAsia="sk-SK"/>
              </w:rPr>
              <w:t xml:space="preserve"> </w:t>
            </w:r>
            <w:r w:rsidRPr="000323D8">
              <w:rPr>
                <w:rFonts w:ascii="Arial Narrow" w:hAnsi="Arial Narrow" w:cs="Arial Narrow"/>
                <w:i/>
                <w:iCs/>
                <w:color w:val="0033CC"/>
                <w:sz w:val="20"/>
                <w:szCs w:val="20"/>
                <w:lang w:eastAsia="sk-SK"/>
              </w:rPr>
              <w:t xml:space="preserve"> </w:t>
            </w:r>
            <w:r w:rsidRPr="00E76AD2">
              <w:rPr>
                <w:rFonts w:ascii="Arial Narrow" w:hAnsi="Arial Narrow" w:cs="Arial Narrow"/>
                <w:i/>
                <w:iCs/>
                <w:color w:val="0000FF"/>
                <w:sz w:val="20"/>
                <w:szCs w:val="20"/>
                <w:u w:val="single"/>
                <w:lang w:eastAsia="sk-SK"/>
              </w:rPr>
              <w:t xml:space="preserve">  </w:t>
            </w:r>
            <w:r w:rsidRPr="00E76AD2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Pr="00E76AD2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E76AD2">
              <w:rPr>
                <w:rFonts w:ascii="Arial Narrow" w:eastAsia="Batang" w:hAnsi="Arial Narrow" w:cs="Arial Narrow"/>
                <w:b/>
                <w:bCs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E76AD2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E76AD2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sk-SK"/>
              </w:rPr>
              <w:t xml:space="preserve"> </w:t>
            </w:r>
          </w:p>
          <w:p w:rsidR="00C5500B" w:rsidRPr="00392A74" w:rsidRDefault="00C5500B" w:rsidP="00B4772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Odpadní produkty cibule kuchyňské jako zdroj antioxidantů v masných výrobcích</w:t>
            </w:r>
          </w:p>
          <w:p w:rsidR="00C5500B" w:rsidRPr="00CD6772" w:rsidRDefault="00C5500B" w:rsidP="00B4772E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9A1BC8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Jan Bedrníček, Eva Samková, Pavel Smetana, Jaromír Kadlec, Jan Bárta,</w:t>
            </w:r>
            <w:r w:rsidRPr="009A1BC8">
              <w:rPr>
                <w:rFonts w:ascii="Arial Narrow" w:hAnsi="Arial Narrow" w:cs="Arial Narrow"/>
                <w:i/>
                <w:iCs/>
                <w:sz w:val="20"/>
                <w:szCs w:val="20"/>
              </w:rPr>
              <w:br/>
              <w:t>Veronika Bártová, Jan Mráz, Jan Kolek, Ivana Laknerová, Milan Pešek</w:t>
            </w:r>
            <w:r w:rsidRPr="009A1BC8"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9A1BC8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  </w:t>
            </w:r>
            <w:r w:rsidRPr="009A1BC8"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9A1BC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sk-SK"/>
              </w:rPr>
              <w:t xml:space="preserve">   </w:t>
            </w:r>
            <w:r w:rsidRPr="009A1BC8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9A1BC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sk-SK"/>
              </w:rPr>
              <w:t xml:space="preserve">    </w:t>
            </w:r>
            <w:r w:rsidRPr="009A1BC8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D6C85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AF4878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sk-SK"/>
              </w:rPr>
              <w:t xml:space="preserve">    </w:t>
            </w:r>
            <w:r w:rsidRPr="003D6C85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10.30 - 11.00</w:t>
            </w:r>
          </w:p>
        </w:tc>
        <w:tc>
          <w:tcPr>
            <w:tcW w:w="6925" w:type="dxa"/>
          </w:tcPr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993366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b/>
                <w:bCs/>
                <w:color w:val="993366"/>
                <w:sz w:val="20"/>
                <w:szCs w:val="20"/>
                <w:lang w:eastAsia="sk-SK"/>
              </w:rPr>
              <w:t xml:space="preserve">Prestávka </w:t>
            </w:r>
            <w:r w:rsidRPr="003D6C85">
              <w:rPr>
                <w:rFonts w:ascii="Arial Narrow" w:hAnsi="Arial Narrow" w:cs="Arial Narrow"/>
                <w:i/>
                <w:iCs/>
                <w:color w:val="0000FF"/>
                <w:sz w:val="20"/>
                <w:szCs w:val="20"/>
                <w:u w:val="single"/>
                <w:lang w:eastAsia="sk-SK"/>
              </w:rPr>
              <w:t xml:space="preserve"> </w:t>
            </w:r>
            <w:r w:rsidRPr="003D6C85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D6C85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3D6C85">
              <w:rPr>
                <w:rFonts w:ascii="Arial Narrow" w:eastAsia="Batang" w:hAnsi="Arial Narrow" w:cs="Arial Narrow"/>
                <w:b/>
                <w:bCs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3D6C85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3D6C85">
              <w:rPr>
                <w:rFonts w:ascii="Arial Narrow" w:hAnsi="Arial Narrow" w:cs="Arial Narrow"/>
                <w:i/>
                <w:iCs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11.00 - 11.15</w:t>
            </w:r>
          </w:p>
        </w:tc>
        <w:tc>
          <w:tcPr>
            <w:tcW w:w="6925" w:type="dxa"/>
          </w:tcPr>
          <w:p w:rsidR="00C5500B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color w:val="0033CC"/>
                <w:sz w:val="20"/>
                <w:szCs w:val="20"/>
                <w:lang w:eastAsia="sk-SK"/>
              </w:rPr>
            </w:pPr>
            <w:r w:rsidRPr="00EB4481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Hypolipidemic action of the meat product: </w:t>
            </w:r>
            <w:r w:rsidRPr="00EB4481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sk-SK"/>
              </w:rPr>
              <w:t>In vivo study</w:t>
            </w:r>
            <w:r w:rsidRPr="00EB4481">
              <w:rPr>
                <w:rFonts w:ascii="Arial Narrow" w:hAnsi="Arial Narrow" w:cs="Arial Narrow"/>
                <w:b/>
                <w:bCs/>
                <w:i/>
                <w:iCs/>
                <w:color w:val="0033CC"/>
                <w:sz w:val="20"/>
                <w:szCs w:val="20"/>
                <w:lang w:eastAsia="sk-SK"/>
              </w:rPr>
              <w:t xml:space="preserve"> </w:t>
            </w:r>
          </w:p>
          <w:p w:rsidR="00C5500B" w:rsidRPr="004605F2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05F2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Irina Chernukha, Liliya Fedulova, Elena Kotenkova</w:t>
            </w:r>
            <w:r w:rsidRPr="004605F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             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11.15 - 11.30</w:t>
            </w:r>
          </w:p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C5500B" w:rsidRPr="003D6C85" w:rsidRDefault="00C5500B" w:rsidP="00453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11.30 - 11.45</w:t>
            </w:r>
          </w:p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C5500B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11.45 -  11.55</w:t>
            </w:r>
          </w:p>
          <w:p w:rsidR="00C5500B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C5500B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C5500B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11.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5 - 12.0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</w:p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925" w:type="dxa"/>
          </w:tcPr>
          <w:p w:rsidR="00C5500B" w:rsidRPr="00392A74" w:rsidRDefault="00C5500B" w:rsidP="0045359D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Tepelná úprava masa: vliv na strukturu a vybrané vlastnosti</w:t>
            </w:r>
          </w:p>
          <w:p w:rsidR="00C5500B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33CC"/>
                <w:sz w:val="20"/>
                <w:szCs w:val="20"/>
              </w:rPr>
            </w:pPr>
            <w:r w:rsidRPr="00083DF8"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  <w:t>Josef Kameník</w:t>
            </w:r>
            <w:r w:rsidRPr="00083DF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color w:val="0033CC"/>
                <w:sz w:val="20"/>
                <w:szCs w:val="20"/>
                <w:u w:val="single"/>
                <w:lang w:eastAsia="sk-SK"/>
              </w:rPr>
              <w:t xml:space="preserve"> </w:t>
            </w:r>
            <w:r w:rsidRPr="000323D8">
              <w:rPr>
                <w:rFonts w:ascii="Arial Narrow" w:hAnsi="Arial Narrow" w:cs="Arial Narrow"/>
                <w:i/>
                <w:iCs/>
                <w:color w:val="0033CC"/>
                <w:sz w:val="20"/>
                <w:szCs w:val="20"/>
                <w:u w:val="single"/>
                <w:lang w:eastAsia="sk-SK"/>
              </w:rPr>
              <w:t xml:space="preserve"> </w:t>
            </w:r>
            <w:r w:rsidRPr="000323D8">
              <w:rPr>
                <w:rFonts w:ascii="Arial Narrow" w:hAnsi="Arial Narrow" w:cs="Arial Narrow"/>
                <w:b/>
                <w:bCs/>
                <w:color w:val="0033CC"/>
                <w:sz w:val="20"/>
                <w:szCs w:val="20"/>
                <w:lang w:eastAsia="sk-SK"/>
              </w:rPr>
              <w:t xml:space="preserve"> </w:t>
            </w:r>
            <w:r w:rsidRPr="000323D8">
              <w:rPr>
                <w:rFonts w:ascii="Arial Narrow" w:hAnsi="Arial Narrow" w:cs="Arial Narrow"/>
                <w:i/>
                <w:iCs/>
                <w:color w:val="0033CC"/>
                <w:sz w:val="20"/>
                <w:szCs w:val="20"/>
                <w:lang w:eastAsia="sk-SK"/>
              </w:rPr>
              <w:t xml:space="preserve"> </w:t>
            </w:r>
            <w:r w:rsidRPr="000323D8">
              <w:rPr>
                <w:rFonts w:ascii="Arial Narrow" w:eastAsia="Batang" w:hAnsi="Arial Narrow" w:cs="Arial Narrow"/>
                <w:b/>
                <w:bCs/>
                <w:color w:val="0033CC"/>
                <w:sz w:val="20"/>
                <w:szCs w:val="20"/>
                <w:lang w:eastAsia="ko-KR"/>
              </w:rPr>
              <w:t xml:space="preserve"> </w:t>
            </w:r>
            <w:r w:rsidRPr="000323D8">
              <w:rPr>
                <w:rFonts w:ascii="Arial Narrow" w:hAnsi="Arial Narrow" w:cs="Arial Narrow"/>
                <w:b/>
                <w:bCs/>
                <w:color w:val="0033CC"/>
                <w:sz w:val="20"/>
                <w:szCs w:val="20"/>
                <w:lang w:eastAsia="sk-SK"/>
              </w:rPr>
              <w:t xml:space="preserve"> </w:t>
            </w:r>
            <w:r w:rsidRPr="000323D8">
              <w:rPr>
                <w:rFonts w:ascii="Arial Narrow" w:hAnsi="Arial Narrow" w:cs="Arial Narrow"/>
                <w:i/>
                <w:iCs/>
                <w:color w:val="0033CC"/>
                <w:sz w:val="20"/>
                <w:szCs w:val="20"/>
                <w:lang w:eastAsia="sk-SK"/>
              </w:rPr>
              <w:t xml:space="preserve"> </w:t>
            </w:r>
          </w:p>
          <w:p w:rsidR="00C5500B" w:rsidRPr="00392A74" w:rsidRDefault="00C5500B" w:rsidP="0045359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392A74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>Využitie kvalitatívnych metód pre hodnotenie m</w:t>
            </w:r>
            <w:r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>ä</w:t>
            </w:r>
            <w:r w:rsidRPr="00392A74">
              <w:rPr>
                <w:rFonts w:ascii="Arial Narrow" w:eastAsia="Batang" w:hAnsi="Arial Narrow" w:cs="Arial Narrow"/>
                <w:b/>
                <w:bCs/>
                <w:sz w:val="20"/>
                <w:szCs w:val="20"/>
                <w:lang w:eastAsia="ko-KR"/>
              </w:rPr>
              <w:t>sových výrobkov</w:t>
            </w:r>
          </w:p>
          <w:p w:rsidR="00C5500B" w:rsidRPr="00083DF8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083DF8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Matej Pospiech, Bohuslava Tremlová,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Josef Kameník</w:t>
            </w:r>
          </w:p>
          <w:p w:rsidR="00C5500B" w:rsidRPr="00392A74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Vplyv skrmovania  10 % ferementovaného  krmiva na profil  mastných kyselín a oxidačné zmeny prsnej svaloviny kurčiat  </w:t>
            </w:r>
          </w:p>
          <w:p w:rsidR="00C5500B" w:rsidRPr="009A1BC8" w:rsidRDefault="00C5500B" w:rsidP="0045359D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</w:pPr>
            <w:r w:rsidRPr="009A1BC8"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  <w:t xml:space="preserve">Martin Bartkovský, Dana Marcinčáková, Marek Hudák, Peter Turek, Tatiana Klempová, Milan Čertík, Slavomír Marcinčák  </w:t>
            </w:r>
          </w:p>
          <w:p w:rsidR="00C5500B" w:rsidRPr="00392A74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Mutation within rabbit FABP3 (fatty acids binding protein 3) influence meat traits parameters</w:t>
            </w:r>
          </w:p>
          <w:p w:rsidR="00C5500B" w:rsidRPr="004B0E82" w:rsidRDefault="00C5500B" w:rsidP="0045359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sk-SK"/>
              </w:rPr>
            </w:pPr>
            <w:r w:rsidRPr="009B26DE">
              <w:rPr>
                <w:rFonts w:ascii="Arial Narrow" w:hAnsi="Arial Narrow" w:cs="Arial Narrow"/>
                <w:i/>
                <w:iCs/>
                <w:sz w:val="20"/>
                <w:szCs w:val="20"/>
                <w:lang w:val="pl-PL"/>
              </w:rPr>
              <w:t>Łukasz Migdał,  Karaś I., Pałka S. , Kozioł K., Wladyslav Migdal,    Kmiecik M., Otwinowska-Mindur A., Anna Migdał, Bieniek J.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12.0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- 12.15</w:t>
            </w:r>
          </w:p>
        </w:tc>
        <w:tc>
          <w:tcPr>
            <w:tcW w:w="6925" w:type="dxa"/>
          </w:tcPr>
          <w:p w:rsidR="00C5500B" w:rsidRPr="00392A74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Traditional smoking of meat products, fish and cheese</w:t>
            </w:r>
          </w:p>
          <w:p w:rsidR="00C5500B" w:rsidRPr="004B0E82" w:rsidRDefault="00C5500B" w:rsidP="0045359D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  <w:vertAlign w:val="superscript"/>
                <w:lang w:val="pl-PL"/>
              </w:rPr>
            </w:pPr>
            <w:r w:rsidRPr="009B26DE"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  <w:t>Wladyslav Migdal, Walczycka Maria,  Marzena Zając,   Joanna Tkaczewska,   Piotr Kulawik,   Ewelina Węsierska,  Łukasz Migdał,  Anna Migdał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12.15 - 12.30</w:t>
            </w:r>
          </w:p>
        </w:tc>
        <w:tc>
          <w:tcPr>
            <w:tcW w:w="6925" w:type="dxa"/>
          </w:tcPr>
          <w:p w:rsidR="00C5500B" w:rsidRPr="00392A74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392A74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Vedlejší drůbeží jatečné produkty jako surovina pro získávání potravinářského kolagenu</w:t>
            </w:r>
          </w:p>
          <w:p w:rsidR="00C5500B" w:rsidRPr="00CC51D8" w:rsidRDefault="00C5500B" w:rsidP="0045359D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</w:pPr>
            <w:r w:rsidRPr="00CC51D8"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  <w:t>Petr Mráze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sk-SK"/>
              </w:rPr>
              <w:t>k, Pavel Mokrejš,  Robert Gál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925" w:type="dxa"/>
          </w:tcPr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993366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b/>
                <w:bCs/>
                <w:color w:val="993366"/>
                <w:sz w:val="20"/>
                <w:szCs w:val="20"/>
                <w:lang w:eastAsia="sk-SK"/>
              </w:rPr>
              <w:t>Diskusia</w:t>
            </w:r>
          </w:p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i/>
                <w:iCs/>
                <w:color w:val="993366"/>
                <w:sz w:val="20"/>
                <w:szCs w:val="20"/>
                <w:vertAlign w:val="superscript"/>
                <w:lang w:eastAsia="sk-SK"/>
              </w:rPr>
            </w:pPr>
            <w:r w:rsidRPr="003D6C85">
              <w:rPr>
                <w:rFonts w:ascii="Arial Narrow" w:hAnsi="Arial Narrow" w:cs="Arial Narrow"/>
                <w:b/>
                <w:bCs/>
                <w:color w:val="993366"/>
                <w:sz w:val="20"/>
                <w:szCs w:val="20"/>
                <w:lang w:eastAsia="sk-SK"/>
              </w:rPr>
              <w:t>Záver konferencie</w:t>
            </w:r>
          </w:p>
        </w:tc>
      </w:tr>
      <w:tr w:rsidR="00C5500B" w:rsidRPr="00797C46">
        <w:tc>
          <w:tcPr>
            <w:tcW w:w="1155" w:type="dxa"/>
          </w:tcPr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>12.</w:t>
            </w:r>
            <w:r>
              <w:rPr>
                <w:rFonts w:ascii="Arial Narrow" w:hAnsi="Arial Narrow" w:cs="Arial Narrow"/>
                <w:sz w:val="20"/>
                <w:szCs w:val="20"/>
                <w:lang w:eastAsia="sk-SK"/>
              </w:rPr>
              <w:t>45</w:t>
            </w:r>
            <w:r w:rsidRPr="003D6C85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925" w:type="dxa"/>
          </w:tcPr>
          <w:p w:rsidR="00C5500B" w:rsidRPr="003D6C85" w:rsidRDefault="00C5500B" w:rsidP="0045359D">
            <w:pPr>
              <w:spacing w:after="0" w:line="240" w:lineRule="auto"/>
              <w:rPr>
                <w:rFonts w:ascii="Arial Narrow" w:hAnsi="Arial Narrow" w:cs="Arial Narrow"/>
                <w:color w:val="993366"/>
                <w:sz w:val="20"/>
                <w:szCs w:val="20"/>
                <w:lang w:eastAsia="sk-SK"/>
              </w:rPr>
            </w:pPr>
            <w:r w:rsidRPr="003D6C85">
              <w:rPr>
                <w:rFonts w:ascii="Arial Narrow" w:hAnsi="Arial Narrow" w:cs="Arial Narrow"/>
                <w:b/>
                <w:bCs/>
                <w:color w:val="993366"/>
                <w:sz w:val="20"/>
                <w:szCs w:val="20"/>
                <w:lang w:eastAsia="sk-SK"/>
              </w:rPr>
              <w:t xml:space="preserve">Obed </w:t>
            </w:r>
            <w:r w:rsidRPr="003D6C85">
              <w:rPr>
                <w:rFonts w:ascii="Arial Narrow" w:hAnsi="Arial Narrow" w:cs="Arial Narrow"/>
                <w:color w:val="993366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C5500B" w:rsidRDefault="00C5500B" w:rsidP="00866226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Pr="00A85E92" w:rsidRDefault="00C5500B" w:rsidP="00BC3F72">
      <w:pPr>
        <w:keepNext/>
        <w:spacing w:after="0" w:line="240" w:lineRule="auto"/>
        <w:outlineLvl w:val="1"/>
        <w:rPr>
          <w:rFonts w:ascii="Arial Narrow" w:hAnsi="Arial Narrow" w:cs="Arial Narrow"/>
          <w:b/>
          <w:bCs/>
          <w:sz w:val="21"/>
          <w:szCs w:val="21"/>
          <w:lang w:eastAsia="sk-SK"/>
        </w:rPr>
      </w:pPr>
      <w:r w:rsidRPr="00A85E92">
        <w:rPr>
          <w:rFonts w:ascii="Arial Narrow" w:hAnsi="Arial Narrow" w:cs="Arial Narrow"/>
          <w:b/>
          <w:bCs/>
          <w:sz w:val="21"/>
          <w:szCs w:val="21"/>
          <w:lang w:eastAsia="sk-SK"/>
        </w:rPr>
        <w:t>Postery</w:t>
      </w:r>
    </w:p>
    <w:p w:rsidR="00C5500B" w:rsidRPr="00291EFE" w:rsidRDefault="00C5500B" w:rsidP="00BC3F72">
      <w:pPr>
        <w:keepNext/>
        <w:spacing w:after="0" w:line="240" w:lineRule="auto"/>
        <w:outlineLvl w:val="1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1: Aktuálne problémy hygieny a bezpečnosti potravín</w:t>
      </w:r>
    </w:p>
    <w:p w:rsidR="00C5500B" w:rsidRPr="00233ED7" w:rsidRDefault="00C5500B" w:rsidP="00BC3F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233ED7">
        <w:rPr>
          <w:rFonts w:ascii="Arial Narrow" w:hAnsi="Arial Narrow" w:cs="Arial Narrow"/>
          <w:b/>
          <w:bCs/>
          <w:sz w:val="20"/>
          <w:szCs w:val="20"/>
        </w:rPr>
        <w:t>Požiadavky upravenej verzie normy IFS 6.1-  nová sekcia potravinové podvody</w:t>
      </w:r>
    </w:p>
    <w:p w:rsidR="00C5500B" w:rsidRDefault="00C5500B" w:rsidP="00BC3F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233ED7">
        <w:rPr>
          <w:rFonts w:ascii="Arial Narrow" w:hAnsi="Arial Narrow" w:cs="Arial Narrow"/>
          <w:i/>
          <w:iCs/>
          <w:sz w:val="20"/>
          <w:szCs w:val="20"/>
        </w:rPr>
        <w:t>Jozef Čapla, Peter Zajác, Lucia Zeleňáková, Alica Bobková</w:t>
      </w:r>
    </w:p>
    <w:p w:rsidR="00C5500B" w:rsidRPr="00B43C46" w:rsidRDefault="00C5500B" w:rsidP="00BC3F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B43C46">
        <w:rPr>
          <w:rFonts w:ascii="Arial Narrow" w:hAnsi="Arial Narrow" w:cs="Arial Narrow"/>
          <w:b/>
          <w:bCs/>
          <w:sz w:val="20"/>
          <w:szCs w:val="20"/>
        </w:rPr>
        <w:t>Potravinová a výživová bezpečnosť v Európe - súčasná situácia, výzvy a príležitosti, silné stránky vedy a techniky</w:t>
      </w:r>
    </w:p>
    <w:p w:rsidR="00C5500B" w:rsidRDefault="00C5500B" w:rsidP="00BC3F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B43C46">
        <w:rPr>
          <w:rFonts w:ascii="Arial Narrow" w:hAnsi="Arial Narrow" w:cs="Arial Narrow"/>
          <w:i/>
          <w:iCs/>
          <w:sz w:val="20"/>
          <w:szCs w:val="20"/>
        </w:rPr>
        <w:t>Jozef Golian</w:t>
      </w:r>
    </w:p>
    <w:p w:rsidR="00C5500B" w:rsidRDefault="00C5500B" w:rsidP="00BC3F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300027">
        <w:rPr>
          <w:rFonts w:ascii="Arial Narrow" w:hAnsi="Arial Narrow" w:cs="Arial Narrow"/>
          <w:b/>
          <w:bCs/>
          <w:sz w:val="20"/>
          <w:szCs w:val="20"/>
        </w:rPr>
        <w:t>Bezpečnosť potravín z pohľadu spotrebiteľov</w:t>
      </w:r>
      <w:r>
        <w:rPr>
          <w:rFonts w:ascii="Arial Narrow" w:hAnsi="Arial Narrow" w:cs="Arial Narrow"/>
          <w:b/>
          <w:bCs/>
          <w:sz w:val="20"/>
          <w:szCs w:val="20"/>
        </w:rPr>
        <w:t>: zdravotná bezpečnosť</w:t>
      </w:r>
    </w:p>
    <w:p w:rsidR="00C5500B" w:rsidRDefault="00C5500B" w:rsidP="00BC3F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526255">
        <w:rPr>
          <w:rFonts w:ascii="Arial Narrow" w:hAnsi="Arial Narrow" w:cs="Arial Narrow"/>
          <w:i/>
          <w:iCs/>
          <w:sz w:val="20"/>
          <w:szCs w:val="20"/>
        </w:rPr>
        <w:t>Jozef Golian, Ľudmila Nagyová, Alexandra Andocsová, Jozef Palkovič, Jozef Čapla</w:t>
      </w:r>
    </w:p>
    <w:p w:rsidR="00C5500B" w:rsidRPr="00E83D1F" w:rsidRDefault="00C5500B" w:rsidP="00E83D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E83D1F">
        <w:rPr>
          <w:rFonts w:ascii="Arial Narrow" w:hAnsi="Arial Narrow" w:cs="Arial Narrow"/>
          <w:b/>
          <w:bCs/>
          <w:sz w:val="20"/>
          <w:szCs w:val="20"/>
        </w:rPr>
        <w:t>Knowledge Junction – otvorený prístup k vedeckým informáciám a nástrojom hodnotenia rizika</w:t>
      </w:r>
    </w:p>
    <w:p w:rsidR="00C5500B" w:rsidRPr="00E83D1F" w:rsidRDefault="00C5500B" w:rsidP="00E83D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E83D1F">
        <w:rPr>
          <w:rFonts w:ascii="Arial Narrow" w:hAnsi="Arial Narrow" w:cs="Arial Narrow"/>
          <w:i/>
          <w:iCs/>
          <w:sz w:val="20"/>
          <w:szCs w:val="20"/>
        </w:rPr>
        <w:t xml:space="preserve">Zuzana Kotrčová, Zuzana Bírošová  </w:t>
      </w:r>
    </w:p>
    <w:p w:rsidR="00C5500B" w:rsidRPr="00E83D1F" w:rsidRDefault="00C5500B" w:rsidP="00E83D1F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E83D1F">
        <w:rPr>
          <w:rFonts w:ascii="Arial Narrow" w:hAnsi="Arial Narrow" w:cs="Arial Narrow"/>
          <w:b/>
          <w:bCs/>
          <w:sz w:val="20"/>
          <w:szCs w:val="20"/>
        </w:rPr>
        <w:t>Porovnání intervenčních programů pro školy v České republice</w:t>
      </w:r>
    </w:p>
    <w:p w:rsidR="00C5500B" w:rsidRPr="00EF1FDF" w:rsidRDefault="00C5500B" w:rsidP="00E83D1F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EF1FDF">
        <w:rPr>
          <w:rFonts w:ascii="Arial Narrow" w:hAnsi="Arial Narrow" w:cs="Arial Narrow"/>
          <w:i/>
          <w:iCs/>
          <w:sz w:val="20"/>
          <w:szCs w:val="20"/>
        </w:rPr>
        <w:t>Lenka Kouřimská, Monika Sabolová, Věra Procházková</w:t>
      </w:r>
    </w:p>
    <w:p w:rsidR="00C5500B" w:rsidRPr="00E83D1F" w:rsidRDefault="00C5500B" w:rsidP="00E83D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E83D1F">
        <w:rPr>
          <w:rFonts w:ascii="Arial Narrow" w:hAnsi="Arial Narrow" w:cs="Arial Narrow"/>
          <w:b/>
          <w:bCs/>
          <w:sz w:val="20"/>
          <w:szCs w:val="20"/>
        </w:rPr>
        <w:t>Bezpečnosť potravín z pohľadu spotrebiteľov: kvalita potravín</w:t>
      </w:r>
    </w:p>
    <w:p w:rsidR="00C5500B" w:rsidRPr="00E83D1F" w:rsidRDefault="00C5500B" w:rsidP="00E83D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E83D1F">
        <w:rPr>
          <w:rFonts w:ascii="Arial Narrow" w:hAnsi="Arial Narrow" w:cs="Arial Narrow"/>
          <w:i/>
          <w:iCs/>
          <w:sz w:val="20"/>
          <w:szCs w:val="20"/>
        </w:rPr>
        <w:t>Ľudmila Nagyová, Jozef Golian, Andrej Géci, Jozef Palkovič, Peter Zajác</w:t>
      </w:r>
    </w:p>
    <w:p w:rsidR="00C5500B" w:rsidRDefault="00C5500B" w:rsidP="00BC3F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526255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</w:p>
    <w:p w:rsidR="00C5500B" w:rsidRPr="00526255" w:rsidRDefault="00C5500B" w:rsidP="00BC3F7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526255">
        <w:rPr>
          <w:rFonts w:ascii="Arial Narrow" w:hAnsi="Arial Narrow" w:cs="Arial Narrow"/>
          <w:i/>
          <w:iCs/>
          <w:sz w:val="20"/>
          <w:szCs w:val="20"/>
        </w:rPr>
        <w:t xml:space="preserve">                                           </w:t>
      </w:r>
    </w:p>
    <w:p w:rsidR="00C5500B" w:rsidRPr="00291EFE" w:rsidRDefault="00C5500B" w:rsidP="00BC3F7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2: Mikrobiologická a mykologická  bezpečnosť potravín</w:t>
      </w:r>
    </w:p>
    <w:p w:rsidR="00C5500B" w:rsidRPr="009A1BC8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</w:pPr>
      <w:r w:rsidRPr="00300027">
        <w:rPr>
          <w:rFonts w:ascii="Arial Narrow" w:hAnsi="Arial Narrow" w:cs="Arial Narrow"/>
          <w:b/>
          <w:bCs/>
          <w:sz w:val="20"/>
          <w:szCs w:val="20"/>
          <w:lang w:eastAsia="sk-SK"/>
        </w:rPr>
        <w:t>Microbiological Quality of Rainbow Trout (</w:t>
      </w:r>
      <w:r w:rsidRPr="009A1BC8"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  <w:t>Oncorhynchus mykiss</w:t>
      </w:r>
      <w:r w:rsidRPr="00300027">
        <w:rPr>
          <w:rFonts w:ascii="Arial Narrow" w:hAnsi="Arial Narrow" w:cs="Arial Narrow"/>
          <w:b/>
          <w:bCs/>
          <w:sz w:val="20"/>
          <w:szCs w:val="20"/>
          <w:lang w:eastAsia="sk-SK"/>
        </w:rPr>
        <w:t>) and Crucian Carp (</w:t>
      </w:r>
      <w:r w:rsidRPr="009A1BC8"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  <w:t xml:space="preserve">Carassius 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9A1BC8"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  <w:t>carassius</w:t>
      </w:r>
      <w:r w:rsidRPr="00300027">
        <w:rPr>
          <w:rFonts w:ascii="Arial Narrow" w:hAnsi="Arial Narrow" w:cs="Arial Narrow"/>
          <w:b/>
          <w:bCs/>
          <w:sz w:val="20"/>
          <w:szCs w:val="20"/>
          <w:lang w:eastAsia="sk-SK"/>
        </w:rPr>
        <w:t>) Fillets Stored in PP and LDPE Bags</w:t>
      </w:r>
    </w:p>
    <w:p w:rsidR="00C5500B" w:rsidRPr="00300027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300027">
        <w:rPr>
          <w:rFonts w:ascii="Arial Narrow" w:hAnsi="Arial Narrow" w:cs="Arial Narrow"/>
          <w:i/>
          <w:iCs/>
          <w:sz w:val="20"/>
          <w:szCs w:val="20"/>
          <w:lang w:eastAsia="sk-SK"/>
        </w:rPr>
        <w:t>Iwona Cieslik, Piotr Kulawik, Kinga Topolska</w:t>
      </w:r>
    </w:p>
    <w:p w:rsidR="00C5500B" w:rsidRPr="00612E81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612E81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Stanovení termotolerantních druhů rodu </w:t>
      </w:r>
      <w:r w:rsidRPr="009A1BC8"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  <w:t>Campylobacter</w:t>
      </w:r>
      <w:r w:rsidRPr="00612E81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v potravinách</w:t>
      </w:r>
    </w:p>
    <w:p w:rsidR="00C5500B" w:rsidRPr="00612E81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612E81">
        <w:rPr>
          <w:rFonts w:ascii="Arial Narrow" w:hAnsi="Arial Narrow" w:cs="Arial Narrow"/>
          <w:i/>
          <w:iCs/>
          <w:sz w:val="20"/>
          <w:szCs w:val="20"/>
          <w:lang w:eastAsia="sk-SK"/>
        </w:rPr>
        <w:t>Olga Cwiková, Roman Pytel, Šárka Nedomová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I</w:t>
      </w: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dentifikácia </w:t>
      </w:r>
      <w:r w:rsidRPr="00233ED7"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  <w:t xml:space="preserve">Cladosporium </w:t>
      </w:r>
      <w:r w:rsidRPr="00EF1FDF">
        <w:rPr>
          <w:rFonts w:ascii="Arial Narrow" w:hAnsi="Arial Narrow" w:cs="Arial Narrow"/>
          <w:b/>
          <w:bCs/>
          <w:sz w:val="20"/>
          <w:szCs w:val="20"/>
          <w:lang w:eastAsia="sk-SK"/>
        </w:rPr>
        <w:t>spp</w:t>
      </w:r>
      <w:r w:rsidRPr="00233ED7"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  <w:t>.</w:t>
      </w: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zo slepačích vajec</w:t>
      </w:r>
    </w:p>
    <w:p w:rsidR="00C5500B" w:rsidRPr="001A14F5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1A14F5">
        <w:rPr>
          <w:rFonts w:ascii="Arial Narrow" w:hAnsi="Arial Narrow" w:cs="Arial Narrow"/>
          <w:i/>
          <w:iCs/>
          <w:sz w:val="20"/>
          <w:szCs w:val="20"/>
          <w:lang w:eastAsia="sk-SK"/>
        </w:rPr>
        <w:t>Soňa Demjanová, Pavlina Jevinová, Ivana Regecová, Monika Pipová</w:t>
      </w:r>
    </w:p>
    <w:p w:rsidR="00C5500B" w:rsidRPr="00612E81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612E81">
        <w:rPr>
          <w:rFonts w:ascii="Arial Narrow" w:hAnsi="Arial Narrow" w:cs="Arial Narrow"/>
          <w:b/>
          <w:bCs/>
          <w:sz w:val="20"/>
          <w:szCs w:val="20"/>
          <w:lang w:eastAsia="sk-SK"/>
        </w:rPr>
        <w:t>Diverzita húb v reťazci od hrozna po víno s dôrazom na druhové zastúpenie penicílií</w:t>
      </w:r>
    </w:p>
    <w:p w:rsidR="00C5500B" w:rsidRPr="00612E81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612E81">
        <w:rPr>
          <w:rFonts w:ascii="Arial Narrow" w:hAnsi="Arial Narrow" w:cs="Arial Narrow"/>
          <w:i/>
          <w:iCs/>
          <w:sz w:val="20"/>
          <w:szCs w:val="20"/>
          <w:lang w:eastAsia="sk-SK"/>
        </w:rPr>
        <w:t>Soňa Felšöciová, Zuzana Mašková, Miroslava Kačániová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>Diagnostika patogénnych mikroorganizmov metódami molekulárnej biológie v praxi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i/>
          <w:iCs/>
          <w:sz w:val="20"/>
          <w:szCs w:val="20"/>
          <w:lang w:eastAsia="sk-SK"/>
        </w:rPr>
        <w:t>Anna Gičová, Zuzana Sirotná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140EC6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Bacteria and yeasts isolated from different grape varieties </w:t>
      </w:r>
    </w:p>
    <w:p w:rsidR="00C5500B" w:rsidRPr="00140EC6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140EC6">
        <w:rPr>
          <w:rFonts w:ascii="Arial Narrow" w:hAnsi="Arial Narrow" w:cs="Arial Narrow"/>
          <w:i/>
          <w:iCs/>
          <w:sz w:val="20"/>
          <w:szCs w:val="20"/>
          <w:lang w:eastAsia="sk-SK"/>
        </w:rPr>
        <w:t>Miroslava Kačániová, Margarita Teren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>t</w:t>
      </w:r>
      <w:r w:rsidRPr="00140EC6">
        <w:rPr>
          <w:rFonts w:ascii="Arial Narrow" w:hAnsi="Arial Narrow" w:cs="Arial Narrow"/>
          <w:i/>
          <w:iCs/>
          <w:sz w:val="20"/>
          <w:szCs w:val="20"/>
          <w:lang w:eastAsia="sk-SK"/>
        </w:rPr>
        <w:t>jeva, Soňa Felsöciová, Eva Ivanišová, Simona Kunová,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 J</w:t>
      </w:r>
      <w:r w:rsidRPr="00140EC6">
        <w:rPr>
          <w:rFonts w:ascii="Arial Narrow" w:hAnsi="Arial Narrow" w:cs="Arial Narrow"/>
          <w:i/>
          <w:iCs/>
          <w:sz w:val="20"/>
          <w:szCs w:val="20"/>
          <w:lang w:eastAsia="sk-SK"/>
        </w:rPr>
        <w:t>ana Žiarovská, Maciej Kluz, Pawel Hanus, C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>zeslaw Puchalski, Attila Kántor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>Microscopic fungi isolated from different slovak grape varieties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Simona Kunová, Attila Kántor, Margarita Terentjeva, Soňa Felsöciová, Eva Ivanišová, Maciej Kluz, Pawel Hanus, 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i/>
          <w:iCs/>
          <w:sz w:val="20"/>
          <w:szCs w:val="20"/>
          <w:lang w:eastAsia="sk-SK"/>
        </w:rPr>
        <w:t>Czeslaw Puchalski, Miriam Kádasi Horáková, Miroslava Kačániová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>Výskyt koagulázopozitívnych stafylokokov vo vybraných potravinárskych komoditách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Ľubomír Lopašovský, Lucia Zeleňáková, Simona Kunová, Miroslava Kačániová, Katarína Tináková, Eva Barátová, 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i/>
          <w:iCs/>
          <w:sz w:val="20"/>
          <w:szCs w:val="20"/>
          <w:lang w:eastAsia="sk-SK"/>
        </w:rPr>
        <w:t>Gabriela Švecová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Biogenic amines content in the fermented asian food in the 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C</w:t>
      </w: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>zech republic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i/>
          <w:iCs/>
          <w:sz w:val="20"/>
          <w:szCs w:val="20"/>
          <w:lang w:eastAsia="sk-SK"/>
        </w:rPr>
        <w:t>Pavel Pleva, Veronika Cabáková, Irena Butor, Vendula Pachlová, Leona Buňková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Characterization of </w:t>
      </w:r>
      <w:r w:rsidRPr="00E76689"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  <w:t>Escherichia coli</w:t>
      </w: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strains isolated from raw vegetables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i/>
          <w:iCs/>
          <w:sz w:val="20"/>
          <w:szCs w:val="20"/>
          <w:lang w:eastAsia="sk-SK"/>
        </w:rPr>
        <w:t>Pavel Pleva, Magda Janalíková, Silvie Pavlíčková, Martin Lecomte, Tanguy Godillon, Ivan Holko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Identifikácia </w:t>
      </w:r>
      <w:r w:rsidRPr="009A1BC8"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  <w:t>Fussarium</w:t>
      </w: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spp. v slepačích vajciach</w:t>
      </w:r>
    </w:p>
    <w:p w:rsidR="00C5500B" w:rsidRPr="001A14F5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1A14F5">
        <w:rPr>
          <w:rFonts w:ascii="Arial Narrow" w:hAnsi="Arial Narrow" w:cs="Arial Narrow"/>
          <w:i/>
          <w:iCs/>
          <w:sz w:val="20"/>
          <w:szCs w:val="20"/>
          <w:lang w:eastAsia="sk-SK"/>
        </w:rPr>
        <w:t>Ivana Regecová, Soňa Demjanová, Pavlina Jevinová, Monika Pipová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>Detekcia celkových aflatoxínov v arašidoch rýchlou skríningovou metódou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i/>
          <w:iCs/>
          <w:sz w:val="20"/>
          <w:szCs w:val="20"/>
          <w:lang w:eastAsia="sk-SK"/>
        </w:rPr>
        <w:t>Pavol Roba, Pavlina Jevinová, Ivana Regecová, Peter Popelka, Soňa Demjanová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b/>
          <w:bCs/>
          <w:sz w:val="20"/>
          <w:szCs w:val="20"/>
          <w:lang w:eastAsia="sk-SK"/>
        </w:rPr>
        <w:t>Dlhodobé zmeny v epidemiológii bacilárnej dyzentérie na Slovensku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33ED7">
        <w:rPr>
          <w:rFonts w:ascii="Arial Narrow" w:hAnsi="Arial Narrow" w:cs="Arial Narrow"/>
          <w:i/>
          <w:iCs/>
          <w:sz w:val="20"/>
          <w:szCs w:val="20"/>
          <w:lang w:eastAsia="sk-SK"/>
        </w:rPr>
        <w:t>Lucia Zeleňáková, Simona Kunová, Ľubomír Lopašovský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300027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Evaluation of antifungal activity of Lamiaceae plant essential oils against isolates </w:t>
      </w:r>
      <w:r w:rsidRPr="009A1BC8"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  <w:t>Rhizop</w:t>
      </w:r>
      <w:r w:rsidRPr="009A1BC8">
        <w:rPr>
          <w:rFonts w:ascii="Arial Narrow" w:hAnsi="Arial Narrow" w:cs="Arial Narrow"/>
          <w:b/>
          <w:bCs/>
          <w:sz w:val="20"/>
          <w:szCs w:val="20"/>
          <w:lang w:eastAsia="sk-SK"/>
        </w:rPr>
        <w:t>us</w:t>
      </w:r>
      <w:r w:rsidRPr="00300027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sp.</w:t>
      </w:r>
    </w:p>
    <w:p w:rsidR="00C5500B" w:rsidRPr="00300027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300027">
        <w:rPr>
          <w:rFonts w:ascii="Arial Narrow" w:hAnsi="Arial Narrow" w:cs="Arial Narrow"/>
          <w:i/>
          <w:iCs/>
          <w:sz w:val="20"/>
          <w:szCs w:val="20"/>
          <w:lang w:eastAsia="sk-SK"/>
        </w:rPr>
        <w:t>Dana Tančinová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, </w:t>
      </w:r>
      <w:r w:rsidRPr="00300027"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 Denisa Foltinová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, </w:t>
      </w:r>
      <w:r w:rsidRPr="00300027"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 Zuzana Mašková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, </w:t>
      </w:r>
      <w:r w:rsidRPr="00300027"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 Július Árvay</w:t>
      </w:r>
    </w:p>
    <w:p w:rsidR="00C5500B" w:rsidRPr="00233ED7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sk-SK"/>
        </w:rPr>
      </w:pPr>
    </w:p>
    <w:p w:rsidR="00C5500B" w:rsidRPr="00291EFE" w:rsidRDefault="00C5500B" w:rsidP="00BC3F72">
      <w:pPr>
        <w:spacing w:after="0" w:line="240" w:lineRule="auto"/>
        <w:jc w:val="both"/>
        <w:rPr>
          <w:rFonts w:ascii="Arial Narrow" w:hAnsi="Arial Narrow" w:cs="Arial Narrow"/>
          <w:color w:val="0000FF"/>
          <w:sz w:val="18"/>
          <w:szCs w:val="18"/>
          <w:u w:val="single"/>
          <w:lang w:eastAsia="sk-SK"/>
        </w:rPr>
      </w:pPr>
      <w:r w:rsidRPr="00291EFE">
        <w:rPr>
          <w:rFonts w:ascii="Arial Narrow" w:hAnsi="Arial Narrow" w:cs="Arial Narrow"/>
          <w:color w:val="0000FF"/>
          <w:sz w:val="18"/>
          <w:szCs w:val="18"/>
          <w:u w:val="single"/>
          <w:lang w:eastAsia="sk-SK"/>
        </w:rPr>
        <w:t>Sekcia 3: Chemická bezpečnosť potravín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04693E">
        <w:rPr>
          <w:rFonts w:ascii="Arial Narrow" w:hAnsi="Arial Narrow" w:cs="Arial Narrow"/>
          <w:b/>
          <w:bCs/>
          <w:sz w:val="20"/>
          <w:szCs w:val="20"/>
        </w:rPr>
        <w:t>Falšování vína přídavkem syntetického glycerolu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9B26DE">
        <w:rPr>
          <w:rFonts w:ascii="Arial Narrow" w:hAnsi="Arial Narrow" w:cs="Arial Narrow"/>
          <w:i/>
          <w:iCs/>
          <w:sz w:val="20"/>
          <w:szCs w:val="20"/>
        </w:rPr>
        <w:t>Radka Divišová, Pavel Šabata, Kamil Kolář, Petra Buchtová, Dagmar Vošmerová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04693E">
        <w:rPr>
          <w:rFonts w:ascii="Arial Narrow" w:hAnsi="Arial Narrow" w:cs="Arial Narrow"/>
          <w:b/>
          <w:bCs/>
          <w:sz w:val="20"/>
          <w:szCs w:val="20"/>
        </w:rPr>
        <w:t>Využití metody HPLC-RI při odhalování falšování medů nepovolenými přídavky cukrů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9B26DE">
        <w:rPr>
          <w:rFonts w:ascii="Arial Narrow" w:hAnsi="Arial Narrow" w:cs="Arial Narrow"/>
          <w:i/>
          <w:iCs/>
          <w:sz w:val="20"/>
          <w:szCs w:val="20"/>
        </w:rPr>
        <w:t>Romana Kostrhounová, Marie Blahová, Jitka Rittichová, Jan Knápek, Dagmar Vošmerová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5948E1">
        <w:rPr>
          <w:rFonts w:ascii="Arial Narrow" w:hAnsi="Arial Narrow" w:cs="Arial Narrow"/>
          <w:b/>
          <w:bCs/>
          <w:sz w:val="20"/>
          <w:szCs w:val="20"/>
        </w:rPr>
        <w:t>Physico-chemical study of flavonoids from different matureness corn silk material</w:t>
      </w:r>
    </w:p>
    <w:p w:rsidR="00C5500B" w:rsidRPr="005948E1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5948E1">
        <w:rPr>
          <w:rFonts w:ascii="Arial Narrow" w:hAnsi="Arial Narrow" w:cs="Arial Narrow"/>
          <w:i/>
          <w:iCs/>
          <w:sz w:val="20"/>
          <w:szCs w:val="20"/>
        </w:rPr>
        <w:t>Peng Li, Lubomir Lapcik, Barbora Lapcikova, Sergii Kalytchuk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2E5508">
        <w:rPr>
          <w:rFonts w:ascii="Arial Narrow" w:hAnsi="Arial Narrow" w:cs="Arial Narrow"/>
          <w:b/>
          <w:bCs/>
          <w:sz w:val="20"/>
          <w:szCs w:val="20"/>
        </w:rPr>
        <w:t>Toxicological analysis of bee honey as a tool of environment contamination assessment</w:t>
      </w:r>
    </w:p>
    <w:p w:rsidR="00C5500B" w:rsidRPr="002E5508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2E5508">
        <w:rPr>
          <w:rFonts w:ascii="Arial Narrow" w:hAnsi="Arial Narrow" w:cs="Arial Narrow"/>
          <w:i/>
          <w:iCs/>
          <w:sz w:val="20"/>
          <w:szCs w:val="20"/>
        </w:rPr>
        <w:t>Adam Roman, Yekaterina Zonova, Paweł Migdał, Ewa Popiela-Pleban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2E5508">
        <w:rPr>
          <w:rFonts w:ascii="Arial Narrow" w:hAnsi="Arial Narrow" w:cs="Arial Narrow"/>
          <w:b/>
          <w:bCs/>
          <w:sz w:val="20"/>
          <w:szCs w:val="20"/>
        </w:rPr>
        <w:t>The concentration of selected elements in the natural bee honey from areas of the Poland and Kazakhstan with different anthropogenic activity</w:t>
      </w:r>
    </w:p>
    <w:p w:rsidR="00C5500B" w:rsidRPr="002E5508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2E5508">
        <w:rPr>
          <w:rFonts w:ascii="Arial Narrow" w:hAnsi="Arial Narrow" w:cs="Arial Narrow"/>
          <w:i/>
          <w:iCs/>
          <w:sz w:val="20"/>
          <w:szCs w:val="20"/>
        </w:rPr>
        <w:t>Yekaterina Zonova, Adam Roman, Paweł Migdał, Ewa Popiela-Pleban</w:t>
      </w:r>
    </w:p>
    <w:p w:rsidR="00C5500B" w:rsidRDefault="00C5500B" w:rsidP="00BC3F72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C5500B" w:rsidRPr="00291EFE" w:rsidRDefault="00C5500B" w:rsidP="00BC3F72">
      <w:pPr>
        <w:spacing w:after="0" w:line="240" w:lineRule="auto"/>
        <w:jc w:val="both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4: Výživa a bezpečnosť potravín</w:t>
      </w:r>
    </w:p>
    <w:p w:rsidR="00C5500B" w:rsidRPr="00ED3ABC" w:rsidRDefault="00C5500B" w:rsidP="00BC3F72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ED3ABC">
        <w:rPr>
          <w:rFonts w:ascii="Arial Narrow" w:hAnsi="Arial Narrow" w:cs="Arial Narrow"/>
          <w:b/>
          <w:bCs/>
          <w:sz w:val="20"/>
          <w:szCs w:val="20"/>
        </w:rPr>
        <w:t>Mikrobiologická charakteristika jedlého hmyzu při různých skladovacích podmínkách</w:t>
      </w:r>
    </w:p>
    <w:p w:rsidR="00C5500B" w:rsidRPr="0063319F" w:rsidRDefault="00C5500B" w:rsidP="00BC3F72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63319F">
        <w:rPr>
          <w:rFonts w:ascii="Arial Narrow" w:hAnsi="Arial Narrow" w:cs="Arial Narrow"/>
          <w:i/>
          <w:iCs/>
          <w:sz w:val="20"/>
          <w:szCs w:val="20"/>
        </w:rPr>
        <w:t>Martin Adámek, Jiří Mlček, Anna Adámková, Jiřina Suchánková, Magda Janalíková, Marie Borkovcová,</w:t>
      </w:r>
    </w:p>
    <w:p w:rsidR="00C5500B" w:rsidRDefault="00C5500B" w:rsidP="00BC3F72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63319F">
        <w:rPr>
          <w:rFonts w:ascii="Arial Narrow" w:hAnsi="Arial Narrow" w:cs="Arial Narrow"/>
          <w:i/>
          <w:iCs/>
          <w:sz w:val="20"/>
          <w:szCs w:val="20"/>
        </w:rPr>
        <w:t>Martina Bednářová</w:t>
      </w:r>
    </w:p>
    <w:p w:rsidR="00C5500B" w:rsidRDefault="00C5500B" w:rsidP="00BC3F72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Korelačné vzťahy medzi fyzikálnymi ukazovateľmi škrupiny konzumných vajec</w:t>
      </w:r>
    </w:p>
    <w:p w:rsidR="00C5500B" w:rsidRPr="009F4F81" w:rsidRDefault="00C5500B" w:rsidP="00BC3F72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9F4F81">
        <w:rPr>
          <w:rFonts w:ascii="Arial Narrow" w:hAnsi="Arial Narrow" w:cs="Arial Narrow"/>
          <w:i/>
          <w:iCs/>
          <w:sz w:val="20"/>
          <w:szCs w:val="20"/>
        </w:rPr>
        <w:t>Mária Angelovičová, Pavol Frič, Marek Šnirc, Marek Angelovič</w:t>
      </w:r>
    </w:p>
    <w:p w:rsidR="00C5500B" w:rsidRDefault="00C5500B" w:rsidP="00BC3F72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Physical indicatorsof the table eggs from two different breedings and relations between them</w:t>
      </w:r>
    </w:p>
    <w:p w:rsidR="00C5500B" w:rsidRPr="009F4F81" w:rsidRDefault="00C5500B" w:rsidP="00BC3F72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9F4F81">
        <w:rPr>
          <w:rFonts w:ascii="Arial Narrow" w:hAnsi="Arial Narrow" w:cs="Arial Narrow"/>
          <w:i/>
          <w:iCs/>
          <w:sz w:val="20"/>
          <w:szCs w:val="20"/>
        </w:rPr>
        <w:t>Mária Angelovičová, Pavol Frič, Marek Šnirc, Marek Angelovič</w:t>
      </w:r>
    </w:p>
    <w:p w:rsidR="00C5500B" w:rsidRDefault="00C5500B" w:rsidP="00BC3F72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2E5508">
        <w:rPr>
          <w:rFonts w:ascii="Arial Narrow" w:hAnsi="Arial Narrow" w:cs="Arial Narrow"/>
          <w:b/>
          <w:bCs/>
          <w:sz w:val="20"/>
          <w:szCs w:val="20"/>
        </w:rPr>
        <w:t>Nepresnosti pri výpočte energetickej hodnoty potravín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C5500B" w:rsidRPr="001212A5" w:rsidRDefault="00C5500B" w:rsidP="00291EFE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2E5508">
        <w:rPr>
          <w:rFonts w:ascii="Arial Narrow" w:hAnsi="Arial Narrow" w:cs="Arial Narrow"/>
          <w:i/>
          <w:iCs/>
          <w:sz w:val="20"/>
          <w:szCs w:val="20"/>
        </w:rPr>
        <w:t>Lenka Bartošová, Anna Giertlová</w:t>
      </w:r>
    </w:p>
    <w:p w:rsidR="00C5500B" w:rsidRDefault="00C5500B" w:rsidP="00291EFE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Porovnání kvality medu od včelářů a medu z tržní síte</w:t>
      </w:r>
    </w:p>
    <w:p w:rsidR="00C5500B" w:rsidRPr="0004693E" w:rsidRDefault="00C5500B" w:rsidP="00291EFE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04693E">
        <w:rPr>
          <w:rFonts w:ascii="Arial Narrow" w:hAnsi="Arial Narrow" w:cs="Arial Narrow"/>
          <w:i/>
          <w:iCs/>
          <w:sz w:val="20"/>
          <w:szCs w:val="20"/>
          <w:lang w:eastAsia="sk-SK"/>
        </w:rPr>
        <w:t>Milena Bušová, Lenka Kouřimská, Jaroslav Fejt</w:t>
      </w:r>
    </w:p>
    <w:p w:rsidR="00C5500B" w:rsidRDefault="00C5500B" w:rsidP="00D11EF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D11EF4">
        <w:rPr>
          <w:rFonts w:ascii="Arial Narrow" w:hAnsi="Arial Narrow" w:cs="Arial Narrow"/>
          <w:b/>
          <w:bCs/>
          <w:sz w:val="20"/>
          <w:szCs w:val="20"/>
          <w:lang w:eastAsia="sk-SK"/>
        </w:rPr>
        <w:t>Consumption of fruit and vegetables in comparison to WHO recommendations</w:t>
      </w:r>
    </w:p>
    <w:p w:rsidR="00C5500B" w:rsidRPr="00D11EF4" w:rsidRDefault="00C5500B" w:rsidP="00D11EF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D11EF4">
        <w:rPr>
          <w:rFonts w:ascii="Arial Narrow" w:hAnsi="Arial Narrow" w:cs="Arial Narrow"/>
          <w:i/>
          <w:iCs/>
          <w:sz w:val="20"/>
          <w:szCs w:val="20"/>
          <w:lang w:eastAsia="sk-SK"/>
        </w:rPr>
        <w:t>Adam Florkiewicz, Kinga Topolska, Agnieszka Filipiak-Florkiewicz, Kołodziejczyk Paulina</w:t>
      </w:r>
    </w:p>
    <w:p w:rsidR="00C5500B" w:rsidRPr="00DD5629" w:rsidRDefault="00C5500B" w:rsidP="00291EFE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DD5629">
        <w:rPr>
          <w:rFonts w:ascii="Arial Narrow" w:hAnsi="Arial Narrow" w:cs="Arial Narrow"/>
          <w:b/>
          <w:bCs/>
          <w:sz w:val="20"/>
          <w:szCs w:val="20"/>
          <w:lang w:eastAsia="sk-SK"/>
        </w:rPr>
        <w:t>Aktuálny stav a vízia budovania potravinových databáz v krajinách Európy a Strednej Ázie</w:t>
      </w:r>
    </w:p>
    <w:p w:rsidR="00C5500B" w:rsidRPr="00BE170B" w:rsidRDefault="00C5500B" w:rsidP="00291EFE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BE170B">
        <w:rPr>
          <w:rFonts w:ascii="Arial Narrow" w:hAnsi="Arial Narrow" w:cs="Arial Narrow"/>
          <w:i/>
          <w:iCs/>
          <w:sz w:val="20"/>
          <w:szCs w:val="20"/>
          <w:lang w:eastAsia="sk-SK"/>
        </w:rPr>
        <w:t>Anna Giertlová, Lenka Bartošová</w:t>
      </w:r>
    </w:p>
    <w:p w:rsidR="00C5500B" w:rsidRPr="004B0A0F" w:rsidRDefault="00C5500B" w:rsidP="004B0A0F">
      <w:pPr>
        <w:pStyle w:val="Heading4"/>
        <w:rPr>
          <w:rFonts w:ascii="Arial Narrow" w:hAnsi="Arial Narrow" w:cs="Arial Narrow"/>
          <w:sz w:val="20"/>
          <w:szCs w:val="20"/>
          <w:lang w:eastAsia="en-US"/>
        </w:rPr>
      </w:pPr>
      <w:r w:rsidRPr="004B0A0F">
        <w:rPr>
          <w:rFonts w:ascii="Arial Narrow" w:hAnsi="Arial Narrow" w:cs="Arial Narrow"/>
          <w:sz w:val="20"/>
          <w:szCs w:val="20"/>
          <w:lang w:eastAsia="en-US"/>
        </w:rPr>
        <w:t>Comparison of intervention programmes for schools in the Czech republic</w:t>
      </w:r>
    </w:p>
    <w:p w:rsidR="00C5500B" w:rsidRPr="004B0A0F" w:rsidRDefault="00C5500B" w:rsidP="004B0A0F">
      <w:pPr>
        <w:pStyle w:val="Heading4"/>
        <w:rPr>
          <w:rFonts w:ascii="Arial Narrow" w:hAnsi="Arial Narrow" w:cs="Arial Narrow"/>
          <w:b w:val="0"/>
          <w:bCs w:val="0"/>
          <w:i/>
          <w:iCs/>
          <w:sz w:val="20"/>
          <w:szCs w:val="20"/>
          <w:lang w:eastAsia="en-US"/>
        </w:rPr>
      </w:pPr>
      <w:r w:rsidRPr="004B0A0F">
        <w:rPr>
          <w:rFonts w:ascii="Arial Narrow" w:hAnsi="Arial Narrow" w:cs="Arial Narrow"/>
          <w:b w:val="0"/>
          <w:bCs w:val="0"/>
          <w:i/>
          <w:iCs/>
          <w:sz w:val="20"/>
          <w:szCs w:val="20"/>
          <w:lang w:eastAsia="en-US"/>
        </w:rPr>
        <w:t>Lenka Kouřimská, Monika Sabolová, Věra Procházková</w:t>
      </w:r>
    </w:p>
    <w:p w:rsidR="00C5500B" w:rsidRPr="00140EC6" w:rsidRDefault="00C5500B" w:rsidP="003D58A6">
      <w:pPr>
        <w:pStyle w:val="Heading4"/>
        <w:rPr>
          <w:rFonts w:ascii="Arial Narrow" w:hAnsi="Arial Narrow" w:cs="Arial Narrow"/>
          <w:sz w:val="20"/>
          <w:szCs w:val="20"/>
          <w:lang w:eastAsia="en-US"/>
        </w:rPr>
      </w:pPr>
      <w:r w:rsidRPr="00140EC6">
        <w:rPr>
          <w:rFonts w:ascii="Arial Narrow" w:hAnsi="Arial Narrow" w:cs="Arial Narrow"/>
          <w:sz w:val="20"/>
          <w:szCs w:val="20"/>
          <w:lang w:eastAsia="en-US"/>
        </w:rPr>
        <w:t>Analýza spotrebiteľských preferencií a trendov v konzumácii nápojov</w:t>
      </w:r>
    </w:p>
    <w:p w:rsidR="00C5500B" w:rsidRPr="00140EC6" w:rsidRDefault="00C5500B" w:rsidP="003D58A6">
      <w:pPr>
        <w:pStyle w:val="Heading4"/>
        <w:rPr>
          <w:rFonts w:ascii="Arial Narrow" w:hAnsi="Arial Narrow" w:cs="Arial Narrow"/>
          <w:b w:val="0"/>
          <w:bCs w:val="0"/>
          <w:i/>
          <w:iCs/>
          <w:sz w:val="20"/>
          <w:szCs w:val="20"/>
        </w:rPr>
      </w:pPr>
      <w:r w:rsidRPr="00140EC6">
        <w:rPr>
          <w:rFonts w:ascii="Arial Narrow" w:hAnsi="Arial Narrow" w:cs="Arial Narrow"/>
          <w:b w:val="0"/>
          <w:bCs w:val="0"/>
          <w:i/>
          <w:iCs/>
          <w:sz w:val="20"/>
          <w:szCs w:val="20"/>
          <w:lang w:eastAsia="en-US"/>
        </w:rPr>
        <w:t xml:space="preserve">Dagmar Kozelová, Ján Durec, Martina Fikselová, Zuzana Čmiková </w:t>
      </w:r>
    </w:p>
    <w:p w:rsidR="00C5500B" w:rsidRDefault="00C5500B" w:rsidP="00291EFE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DE5F3B">
        <w:rPr>
          <w:rFonts w:ascii="Arial Narrow" w:hAnsi="Arial Narrow" w:cs="Arial Narrow"/>
          <w:b/>
          <w:bCs/>
          <w:sz w:val="20"/>
          <w:szCs w:val="20"/>
          <w:lang w:eastAsia="sk-SK"/>
        </w:rPr>
        <w:t>Effect of different storage times on some quail egg quality characteristics</w:t>
      </w:r>
    </w:p>
    <w:p w:rsidR="00C5500B" w:rsidRPr="00DE5F3B" w:rsidRDefault="00C5500B" w:rsidP="00DE5F3B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Sylvie Ondrušíková, Šárka Nedomová, Roman Pytel, Olga Cwiková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, </w:t>
      </w: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 Vojtěch</w:t>
      </w:r>
    </w:p>
    <w:p w:rsidR="00C5500B" w:rsidRPr="00DE5F3B" w:rsidRDefault="00C5500B" w:rsidP="00DE5F3B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Kumbár</w:t>
      </w:r>
    </w:p>
    <w:p w:rsidR="00C5500B" w:rsidRDefault="00C5500B" w:rsidP="00291EFE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BE170B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Porovnanie vhodnosti použitia varených vajec v náleve a pasterizovanej vaječnej hmoty pri výrobe </w:t>
      </w:r>
    </w:p>
    <w:p w:rsidR="00C5500B" w:rsidRPr="00BE170B" w:rsidRDefault="00C5500B" w:rsidP="00291EFE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BE170B">
        <w:rPr>
          <w:rFonts w:ascii="Arial Narrow" w:hAnsi="Arial Narrow" w:cs="Arial Narrow"/>
          <w:b/>
          <w:bCs/>
          <w:sz w:val="20"/>
          <w:szCs w:val="20"/>
          <w:lang w:eastAsia="sk-SK"/>
        </w:rPr>
        <w:t>vajcového šalátu s majonézou</w:t>
      </w:r>
    </w:p>
    <w:p w:rsidR="00C5500B" w:rsidRDefault="00C5500B" w:rsidP="00291EFE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BE170B">
        <w:rPr>
          <w:rFonts w:ascii="Arial Narrow" w:hAnsi="Arial Narrow" w:cs="Arial Narrow"/>
          <w:i/>
          <w:iCs/>
          <w:sz w:val="20"/>
          <w:szCs w:val="20"/>
          <w:lang w:eastAsia="sk-SK"/>
        </w:rPr>
        <w:t>Martina Ševelová, Jozef Golian</w:t>
      </w:r>
    </w:p>
    <w:p w:rsidR="00C5500B" w:rsidRPr="0054155B" w:rsidRDefault="00C5500B" w:rsidP="00291EFE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54155B">
        <w:rPr>
          <w:rFonts w:ascii="Arial Narrow" w:hAnsi="Arial Narrow" w:cs="Arial Narrow"/>
          <w:b/>
          <w:bCs/>
          <w:sz w:val="20"/>
          <w:szCs w:val="20"/>
          <w:lang w:eastAsia="sk-SK"/>
        </w:rPr>
        <w:t>Functional food in the opinion of adult consumers</w:t>
      </w:r>
    </w:p>
    <w:p w:rsidR="00C5500B" w:rsidRDefault="00C5500B" w:rsidP="00291EFE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54155B">
        <w:rPr>
          <w:rFonts w:ascii="Arial Narrow" w:hAnsi="Arial Narrow" w:cs="Arial Narrow"/>
          <w:i/>
          <w:iCs/>
          <w:sz w:val="20"/>
          <w:szCs w:val="20"/>
          <w:lang w:eastAsia="sk-SK"/>
        </w:rPr>
        <w:t>Kinga Topolska, Agnieszka Filipiak-Florkiewicz, Adam Florkiewicz, Greta Trepa</w:t>
      </w:r>
    </w:p>
    <w:p w:rsidR="00C5500B" w:rsidRPr="0054155B" w:rsidRDefault="00C5500B" w:rsidP="00291EFE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54155B">
        <w:rPr>
          <w:rFonts w:ascii="Arial Narrow" w:hAnsi="Arial Narrow" w:cs="Arial Narrow"/>
          <w:b/>
          <w:bCs/>
          <w:sz w:val="20"/>
          <w:szCs w:val="20"/>
          <w:lang w:eastAsia="sk-SK"/>
        </w:rPr>
        <w:t>Knowledge and expectations of students concerning on functional food in dependence on field of study</w:t>
      </w:r>
    </w:p>
    <w:p w:rsidR="00C5500B" w:rsidRDefault="00C5500B" w:rsidP="00291EFE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54155B">
        <w:rPr>
          <w:rFonts w:ascii="Arial Narrow" w:hAnsi="Arial Narrow" w:cs="Arial Narrow"/>
          <w:i/>
          <w:iCs/>
          <w:sz w:val="20"/>
          <w:szCs w:val="20"/>
          <w:lang w:eastAsia="sk-SK"/>
        </w:rPr>
        <w:t>Kinga Topolska, Agnieszka Filipiak-Florkiewicz, Iwona Cieślik, Małgorzata Świder</w:t>
      </w:r>
    </w:p>
    <w:p w:rsidR="00C5500B" w:rsidRDefault="00C5500B" w:rsidP="00291EFE">
      <w:pPr>
        <w:spacing w:after="0" w:line="240" w:lineRule="auto"/>
        <w:rPr>
          <w:rFonts w:ascii="Arial Narrow" w:hAnsi="Arial Narrow" w:cs="Arial Narrow"/>
          <w:sz w:val="18"/>
          <w:szCs w:val="18"/>
          <w:lang w:eastAsia="sk-SK"/>
        </w:rPr>
      </w:pP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</w:t>
      </w:r>
    </w:p>
    <w:p w:rsidR="00C5500B" w:rsidRPr="00291EFE" w:rsidRDefault="00C5500B" w:rsidP="00291EFE">
      <w:pPr>
        <w:spacing w:after="0" w:line="240" w:lineRule="auto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5: Bezpečnosť a kontrola mlieka a mliečnych výrobkov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712F3D">
        <w:rPr>
          <w:rFonts w:ascii="Arial Narrow" w:hAnsi="Arial Narrow" w:cs="Arial Narrow"/>
          <w:b/>
          <w:bCs/>
          <w:sz w:val="20"/>
          <w:szCs w:val="20"/>
          <w:lang w:eastAsia="sk-SK"/>
        </w:rPr>
        <w:t>Impact of somatic cell count and lameness on the production and composition of ewe’s milk</w:t>
      </w:r>
    </w:p>
    <w:p w:rsidR="00C5500B" w:rsidRPr="00712F3D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712F3D">
        <w:rPr>
          <w:rFonts w:ascii="Arial Narrow" w:hAnsi="Arial Narrow" w:cs="Arial Narrow"/>
          <w:i/>
          <w:iCs/>
          <w:sz w:val="20"/>
          <w:szCs w:val="20"/>
          <w:lang w:eastAsia="sk-SK"/>
        </w:rPr>
        <w:t>Štefan Baranovič, Vladimír Tančin, Kristína Tvarožková, Michal Uhrinčať, Lucia Mačuhová, Jozef Palkovič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DE5F3B">
        <w:rPr>
          <w:rFonts w:ascii="Arial Narrow" w:hAnsi="Arial Narrow" w:cs="Arial Narrow"/>
          <w:b/>
          <w:bCs/>
          <w:sz w:val="20"/>
          <w:szCs w:val="20"/>
          <w:lang w:eastAsia="sk-SK"/>
        </w:rPr>
        <w:t>Hodnotenie jogurtov s prídavkom mliečnych bielkovín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Viera Ducková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, </w:t>
      </w: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Miroslav Kročko,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 </w:t>
      </w: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Margita  Čanigová,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 Zuzana Remeňová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1A14F5">
        <w:rPr>
          <w:rFonts w:ascii="Arial Narrow" w:hAnsi="Arial Narrow" w:cs="Arial Narrow"/>
          <w:b/>
          <w:bCs/>
          <w:sz w:val="20"/>
          <w:szCs w:val="20"/>
          <w:lang w:eastAsia="sk-SK"/>
        </w:rPr>
        <w:t>Význam bakteriologického vyšetrenie mlieka pri zápaloch mliečnej žľazy dojníc</w:t>
      </w:r>
    </w:p>
    <w:p w:rsidR="00C5500B" w:rsidRPr="001A14F5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1A14F5">
        <w:rPr>
          <w:rFonts w:ascii="Arial Narrow" w:hAnsi="Arial Narrow" w:cs="Arial Narrow"/>
          <w:i/>
          <w:iCs/>
          <w:sz w:val="20"/>
          <w:szCs w:val="20"/>
          <w:lang w:eastAsia="sk-SK"/>
        </w:rPr>
        <w:t>Eva Dudriková, Jana Koščová, Tomáš Čigarský, Jana Maľová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DE5F3B">
        <w:rPr>
          <w:rFonts w:ascii="Arial Narrow" w:hAnsi="Arial Narrow" w:cs="Arial Narrow"/>
          <w:b/>
          <w:bCs/>
          <w:sz w:val="20"/>
          <w:szCs w:val="20"/>
          <w:lang w:eastAsia="sk-SK"/>
        </w:rPr>
        <w:t>Kvalita kozieho mlieka od prvovýrobcu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Margita  Čanigová,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 Jana Uhrinčaťová, </w:t>
      </w: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Viera Ducková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, Zuzana Remeňová, </w:t>
      </w: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Miroslav Kročko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DE5F3B">
        <w:rPr>
          <w:rFonts w:ascii="Arial Narrow" w:hAnsi="Arial Narrow" w:cs="Arial Narrow"/>
          <w:b/>
          <w:bCs/>
          <w:sz w:val="20"/>
          <w:szCs w:val="20"/>
          <w:lang w:eastAsia="sk-SK"/>
        </w:rPr>
        <w:t>Zmeny vybraných vlastností mäkkých syrov s chi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lli papričkou počas skladovania</w:t>
      </w:r>
    </w:p>
    <w:p w:rsidR="00C5500B" w:rsidRDefault="00C5500B" w:rsidP="00DE5F3B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Margita  Čanigová,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 Veronika Kaločaiová, Zuzana Remeňová, </w:t>
      </w: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Viera Ducková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, </w:t>
      </w: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Miroslav Kročko,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 Ľudmila Nagyová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712F3D">
        <w:rPr>
          <w:rFonts w:ascii="Arial Narrow" w:hAnsi="Arial Narrow" w:cs="Arial Narrow"/>
          <w:b/>
          <w:bCs/>
          <w:sz w:val="20"/>
          <w:szCs w:val="20"/>
          <w:lang w:eastAsia="sk-SK"/>
        </w:rPr>
        <w:t>Influence of composition of feed and lactation period on mineral composition of mare’s</w:t>
      </w:r>
    </w:p>
    <w:p w:rsidR="00C5500B" w:rsidRPr="00712F3D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712F3D">
        <w:rPr>
          <w:rFonts w:ascii="Arial Narrow" w:hAnsi="Arial Narrow" w:cs="Arial Narrow"/>
          <w:i/>
          <w:iCs/>
          <w:sz w:val="20"/>
          <w:szCs w:val="20"/>
          <w:lang w:eastAsia="sk-SK"/>
        </w:rPr>
        <w:t>Miroslav Fišera, Pavel Valášek, Stanislav Kráčmar, Vlastimil Kubáň, Pa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>vla Burešová, Helena Velichová,</w:t>
      </w:r>
    </w:p>
    <w:p w:rsidR="00C5500B" w:rsidRPr="00712F3D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712F3D">
        <w:rPr>
          <w:rFonts w:ascii="Arial Narrow" w:hAnsi="Arial Narrow" w:cs="Arial Narrow"/>
          <w:i/>
          <w:iCs/>
          <w:sz w:val="20"/>
          <w:szCs w:val="20"/>
          <w:lang w:eastAsia="sk-SK"/>
        </w:rPr>
        <w:t>Lenka Fišerová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A93EF3">
        <w:rPr>
          <w:rFonts w:ascii="Arial Narrow" w:hAnsi="Arial Narrow" w:cs="Arial Narrow"/>
          <w:b/>
          <w:bCs/>
          <w:sz w:val="20"/>
          <w:szCs w:val="20"/>
          <w:lang w:eastAsia="sk-SK"/>
        </w:rPr>
        <w:t>E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sters</w:t>
      </w:r>
      <w:r w:rsidRPr="00A93EF3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of phthalic acid in yoghurts with the addition of chia</w:t>
      </w:r>
      <w:r w:rsidRPr="00A93EF3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flour and</w:t>
      </w:r>
      <w:r w:rsidRPr="00A93EF3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bamboo fiber and influence of storage times</w:t>
      </w:r>
      <w:r w:rsidRPr="00A93EF3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</w:t>
      </w:r>
    </w:p>
    <w:p w:rsidR="00C5500B" w:rsidRPr="00A93EF3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A93EF3">
        <w:rPr>
          <w:rFonts w:ascii="Arial Narrow" w:hAnsi="Arial Narrow" w:cs="Arial Narrow"/>
          <w:i/>
          <w:iCs/>
          <w:sz w:val="20"/>
          <w:szCs w:val="20"/>
          <w:lang w:eastAsia="sk-SK"/>
        </w:rPr>
        <w:t>Marcela Jandlová, Vojtěch Kumbár, Alžbeta Jaro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>š</w:t>
      </w:r>
      <w:r w:rsidRPr="00A93EF3">
        <w:rPr>
          <w:rFonts w:ascii="Arial Narrow" w:hAnsi="Arial Narrow" w:cs="Arial Narrow"/>
          <w:i/>
          <w:iCs/>
          <w:sz w:val="20"/>
          <w:szCs w:val="20"/>
          <w:lang w:eastAsia="sk-SK"/>
        </w:rPr>
        <w:t>ová, Roman Pytel, Šárka Nedomová, Sylvie Ondrušíková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DE5F3B">
        <w:rPr>
          <w:rFonts w:ascii="Arial Narrow" w:hAnsi="Arial Narrow" w:cs="Arial Narrow"/>
          <w:b/>
          <w:bCs/>
          <w:sz w:val="20"/>
          <w:szCs w:val="20"/>
          <w:lang w:eastAsia="sk-SK"/>
        </w:rPr>
        <w:t>Effect of different fibre addition on the properties of yogurt</w:t>
      </w:r>
    </w:p>
    <w:p w:rsidR="00C5500B" w:rsidRPr="00DE5F3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>Šárka Nedomová, Sylvie Ondrušíková, Roman Pytel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>,</w:t>
      </w:r>
      <w:r w:rsidRPr="00DE5F3B">
        <w:rPr>
          <w:rFonts w:ascii="Arial Narrow" w:hAnsi="Arial Narrow" w:cs="Arial Narrow"/>
          <w:i/>
          <w:iCs/>
          <w:sz w:val="20"/>
          <w:szCs w:val="20"/>
          <w:lang w:eastAsia="sk-SK"/>
        </w:rPr>
        <w:t xml:space="preserve"> Vojtěch Kumbár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5948E1">
        <w:rPr>
          <w:rFonts w:ascii="Arial Narrow" w:hAnsi="Arial Narrow" w:cs="Arial Narrow"/>
          <w:b/>
          <w:bCs/>
          <w:sz w:val="20"/>
          <w:szCs w:val="20"/>
          <w:lang w:eastAsia="sk-SK"/>
        </w:rPr>
        <w:t>Effect of additives to microbiological quality of yogurts</w:t>
      </w:r>
    </w:p>
    <w:p w:rsidR="00C5500B" w:rsidRPr="002265BA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5948E1">
        <w:rPr>
          <w:rFonts w:ascii="Arial Narrow" w:hAnsi="Arial Narrow" w:cs="Arial Narrow"/>
          <w:i/>
          <w:iCs/>
          <w:sz w:val="20"/>
          <w:szCs w:val="20"/>
          <w:lang w:eastAsia="sk-SK"/>
        </w:rPr>
        <w:t>Roman Pytel, Olga Cwiková, Sylvie Ondrušíková, Šárka Nedomová,</w:t>
      </w:r>
      <w:r w:rsidRPr="005948E1">
        <w:t xml:space="preserve"> </w:t>
      </w:r>
      <w:r w:rsidRPr="005948E1">
        <w:rPr>
          <w:rFonts w:ascii="Arial Narrow" w:hAnsi="Arial Narrow" w:cs="Arial Narrow"/>
          <w:i/>
          <w:iCs/>
          <w:sz w:val="20"/>
          <w:szCs w:val="20"/>
          <w:lang w:eastAsia="sk-SK"/>
        </w:rPr>
        <w:t>Vojtěch Kumbár</w:t>
      </w:r>
    </w:p>
    <w:p w:rsidR="00C5500B" w:rsidRPr="00D94EA8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D94EA8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Výskyt vybraných kovov v krmive a v ovčom mlieku z oblastí s rôznym environmentálnym zaťažením 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D94EA8">
        <w:rPr>
          <w:rFonts w:ascii="Arial Narrow" w:hAnsi="Arial Narrow" w:cs="Arial Narrow"/>
          <w:i/>
          <w:iCs/>
          <w:sz w:val="20"/>
          <w:szCs w:val="20"/>
          <w:lang w:eastAsia="sk-SK"/>
        </w:rPr>
        <w:t>Martina Tunegová, Róbert Toman, Vladimír Tančin, Martin Janíček</w:t>
      </w:r>
    </w:p>
    <w:p w:rsidR="00C5500B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E76689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Development of resistance to antibiotics in bacteria  </w:t>
      </w:r>
      <w:r w:rsidRPr="009A1BC8"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  <w:t>Staphylococcus</w:t>
      </w:r>
      <w:r w:rsidRPr="00E76689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spp. isolated from milk samples in the sheep breedings on east of Slovakia</w:t>
      </w:r>
    </w:p>
    <w:p w:rsidR="00C5500B" w:rsidRPr="00E76689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E76689">
        <w:rPr>
          <w:rFonts w:ascii="Arial Narrow" w:hAnsi="Arial Narrow" w:cs="Arial Narrow"/>
          <w:i/>
          <w:iCs/>
          <w:sz w:val="20"/>
          <w:szCs w:val="20"/>
          <w:lang w:eastAsia="sk-SK"/>
        </w:rPr>
        <w:t>Milan Vasiľ, Juraj Elečko, Zuzana Farkašová, Fratišek Zigo</w:t>
      </w:r>
    </w:p>
    <w:p w:rsidR="00C5500B" w:rsidRPr="00E76689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E76689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Mastitis pathogens and their resistance against antimicrobial agents in herds of dairy cows situated in marginal </w:t>
      </w:r>
    </w:p>
    <w:p w:rsidR="00C5500B" w:rsidRPr="00E76689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E76689">
        <w:rPr>
          <w:rFonts w:ascii="Arial Narrow" w:hAnsi="Arial Narrow" w:cs="Arial Narrow"/>
          <w:b/>
          <w:bCs/>
          <w:sz w:val="20"/>
          <w:szCs w:val="20"/>
          <w:lang w:eastAsia="sk-SK"/>
        </w:rPr>
        <w:t>parts of Slovakia</w:t>
      </w:r>
    </w:p>
    <w:p w:rsidR="00C5500B" w:rsidRPr="00D94EA8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E76689">
        <w:rPr>
          <w:rFonts w:ascii="Arial Narrow" w:hAnsi="Arial Narrow" w:cs="Arial Narrow"/>
          <w:i/>
          <w:iCs/>
          <w:sz w:val="20"/>
          <w:szCs w:val="20"/>
          <w:lang w:eastAsia="sk-SK"/>
        </w:rPr>
        <w:t>Fratišek Zigo, Milan Vasiľ, Juraj Elečko, Martina Zigová, Zuzana Farkašová</w:t>
      </w:r>
    </w:p>
    <w:p w:rsidR="00C5500B" w:rsidRPr="000E449C" w:rsidRDefault="00C5500B" w:rsidP="000E449C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C5500B" w:rsidRDefault="00C5500B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6: Bezpečnosť a kontrola mäsa a mäsových výrobkov</w:t>
      </w:r>
    </w:p>
    <w:p w:rsidR="00C5500B" w:rsidRDefault="00C5500B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Vplyv doplnku tymiánovej silice na obsah aminokyselín kurčacej prsnej svaloviny</w:t>
      </w:r>
    </w:p>
    <w:p w:rsidR="00C5500B" w:rsidRPr="00CA32DA" w:rsidRDefault="00C5500B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CA32DA">
        <w:rPr>
          <w:rFonts w:ascii="Arial Narrow" w:hAnsi="Arial Narrow" w:cs="Arial Narrow"/>
          <w:i/>
          <w:iCs/>
          <w:sz w:val="20"/>
          <w:szCs w:val="20"/>
          <w:lang w:eastAsia="sk-SK"/>
        </w:rPr>
        <w:t>Mária Angelovičová, Ondřej Bučko, Michaela Klimentová, Jana Tkáčová</w:t>
      </w:r>
    </w:p>
    <w:p w:rsidR="00C5500B" w:rsidRDefault="00C5500B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Tymiánová silica a jej účinky na črevnú mikroflóru brojerových kurčiat</w:t>
      </w:r>
    </w:p>
    <w:p w:rsidR="00C5500B" w:rsidRPr="009B5524" w:rsidRDefault="00C5500B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9B5524">
        <w:rPr>
          <w:rFonts w:ascii="Arial Narrow" w:hAnsi="Arial Narrow" w:cs="Arial Narrow"/>
          <w:i/>
          <w:iCs/>
          <w:sz w:val="20"/>
          <w:szCs w:val="20"/>
          <w:lang w:eastAsia="sk-SK"/>
        </w:rPr>
        <w:t>Mária Angelovičová, Martin Mellen, Peter Zajác, Jozef Čapla, Jana Tkáčová</w:t>
      </w:r>
    </w:p>
    <w:p w:rsidR="00C5500B" w:rsidRPr="002E5508" w:rsidRDefault="00C5500B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2E5508">
        <w:rPr>
          <w:rFonts w:ascii="Arial Narrow" w:hAnsi="Arial Narrow" w:cs="Arial Narrow"/>
          <w:b/>
          <w:bCs/>
          <w:sz w:val="20"/>
          <w:szCs w:val="20"/>
          <w:lang w:eastAsia="sk-SK"/>
        </w:rPr>
        <w:t>Vplyv skrmovania 10 % fermentovaného krmiva na profil mastných kyselín a oxidačné zmeny prsnej svaloviny kurčiat</w:t>
      </w:r>
    </w:p>
    <w:p w:rsidR="00C5500B" w:rsidRPr="002167C3" w:rsidRDefault="00C5500B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167C3">
        <w:rPr>
          <w:rFonts w:ascii="Arial Narrow" w:hAnsi="Arial Narrow" w:cs="Arial Narrow"/>
          <w:i/>
          <w:iCs/>
          <w:sz w:val="20"/>
          <w:szCs w:val="20"/>
          <w:lang w:eastAsia="sk-SK"/>
        </w:rPr>
        <w:t>Martin Bartkovský, Dana Marcinčáková, Marek Hudák, Peter Turek, Tatiana Klempová, Milan Čertík, Slavomír Marcinčák</w:t>
      </w:r>
    </w:p>
    <w:p w:rsidR="00C5500B" w:rsidRPr="00B816C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 w:rsidRPr="00B816C0">
        <w:rPr>
          <w:rFonts w:ascii="Arial Narrow" w:hAnsi="Arial Narrow" w:cs="Arial Narrow"/>
          <w:b/>
          <w:bCs/>
          <w:sz w:val="20"/>
          <w:szCs w:val="20"/>
        </w:rPr>
        <w:t>Oxidačná stabilita mäsového výrobku po aplikácii extraktu hroznových semien</w:t>
      </w:r>
    </w:p>
    <w:p w:rsidR="00C5500B" w:rsidRPr="00B816C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</w:rPr>
      </w:pPr>
      <w:r w:rsidRPr="00B816C0">
        <w:rPr>
          <w:rFonts w:ascii="Arial Narrow" w:hAnsi="Arial Narrow" w:cs="Arial Narrow"/>
          <w:i/>
          <w:iCs/>
          <w:sz w:val="20"/>
          <w:szCs w:val="20"/>
        </w:rPr>
        <w:t>Marek Bobko, Peter Haščík, Juraj Čub</w:t>
      </w:r>
      <w:r>
        <w:rPr>
          <w:rFonts w:ascii="Arial Narrow" w:hAnsi="Arial Narrow" w:cs="Arial Narrow"/>
          <w:i/>
          <w:iCs/>
          <w:sz w:val="20"/>
          <w:szCs w:val="20"/>
        </w:rPr>
        <w:t>oň, Alica Bobková, Jana Tkáčová</w:t>
      </w:r>
      <w:r w:rsidRPr="00B816C0">
        <w:rPr>
          <w:rFonts w:ascii="Arial Narrow" w:hAnsi="Arial Narrow" w:cs="Arial Narrow"/>
          <w:i/>
          <w:iCs/>
          <w:sz w:val="20"/>
          <w:szCs w:val="20"/>
        </w:rPr>
        <w:t xml:space="preserve"> </w:t>
      </w:r>
    </w:p>
    <w:p w:rsidR="00C5500B" w:rsidRPr="00B816C0" w:rsidRDefault="00C5500B" w:rsidP="00B816C0">
      <w:pPr>
        <w:pStyle w:val="NormalWeb"/>
        <w:spacing w:before="0" w:beforeAutospacing="0" w:after="0" w:afterAutospacing="0"/>
        <w:rPr>
          <w:rFonts w:ascii="Arial Narrow" w:hAnsi="Arial Narrow" w:cs="Arial Narrow"/>
          <w:b/>
          <w:bCs/>
          <w:sz w:val="20"/>
          <w:szCs w:val="20"/>
        </w:rPr>
      </w:pPr>
      <w:r w:rsidRPr="00B816C0">
        <w:rPr>
          <w:rFonts w:ascii="Arial Narrow" w:hAnsi="Arial Narrow" w:cs="Arial Narrow"/>
          <w:b/>
          <w:bCs/>
          <w:sz w:val="20"/>
          <w:szCs w:val="20"/>
        </w:rPr>
        <w:t>Hodnotenie kvality vybraných mäsových výrobkov</w:t>
      </w:r>
    </w:p>
    <w:p w:rsidR="00C5500B" w:rsidRPr="00B816C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</w:rPr>
      </w:pPr>
      <w:r w:rsidRPr="00B816C0">
        <w:rPr>
          <w:rFonts w:ascii="Arial Narrow" w:hAnsi="Arial Narrow" w:cs="Arial Narrow"/>
          <w:i/>
          <w:iCs/>
          <w:sz w:val="20"/>
          <w:szCs w:val="20"/>
        </w:rPr>
        <w:t xml:space="preserve">Marek Bobko, Peter Haščík, Juraj </w:t>
      </w:r>
      <w:r>
        <w:rPr>
          <w:rFonts w:ascii="Arial Narrow" w:hAnsi="Arial Narrow" w:cs="Arial Narrow"/>
          <w:i/>
          <w:iCs/>
          <w:sz w:val="20"/>
          <w:szCs w:val="20"/>
        </w:rPr>
        <w:t>Čuboň, Alica Bobková</w:t>
      </w:r>
    </w:p>
    <w:p w:rsidR="00C5500B" w:rsidRPr="00B816C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B816C0">
        <w:rPr>
          <w:rFonts w:ascii="Arial Narrow" w:hAnsi="Arial Narrow" w:cs="Arial Narrow"/>
          <w:b/>
          <w:bCs/>
          <w:sz w:val="20"/>
          <w:szCs w:val="20"/>
          <w:lang w:eastAsia="sk-SK"/>
        </w:rPr>
        <w:t>Verifikácia druhového zastúpenia mäsa vo varených mäsových výrobkoch od výrobcu z Českej republiky</w:t>
      </w:r>
    </w:p>
    <w:p w:rsidR="00C5500B" w:rsidRPr="00B816C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B816C0">
        <w:rPr>
          <w:rFonts w:ascii="Arial Narrow" w:hAnsi="Arial Narrow" w:cs="Arial Narrow"/>
          <w:i/>
          <w:iCs/>
          <w:sz w:val="20"/>
          <w:szCs w:val="20"/>
          <w:lang w:eastAsia="sk-SK"/>
        </w:rPr>
        <w:t>Zuzana Drdolová</w:t>
      </w:r>
      <w:r>
        <w:rPr>
          <w:rFonts w:ascii="Arial Narrow" w:hAnsi="Arial Narrow" w:cs="Arial Narrow"/>
          <w:i/>
          <w:iCs/>
          <w:sz w:val="20"/>
          <w:szCs w:val="20"/>
          <w:lang w:eastAsia="sk-SK"/>
        </w:rPr>
        <w:t>, Jozef Golian, Dagmar Kozelová</w:t>
      </w:r>
    </w:p>
    <w:p w:rsidR="00C5500B" w:rsidRPr="00C1235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val="cs-CZ"/>
        </w:rPr>
      </w:pPr>
      <w:r w:rsidRPr="00C12350">
        <w:rPr>
          <w:rFonts w:ascii="Arial Narrow" w:hAnsi="Arial Narrow" w:cs="Arial Narrow"/>
          <w:b/>
          <w:bCs/>
          <w:sz w:val="20"/>
          <w:szCs w:val="20"/>
          <w:lang w:val="cs-CZ"/>
        </w:rPr>
        <w:t>Vliv krmiva a podmínek chovu na jakost rybího masa</w:t>
      </w:r>
    </w:p>
    <w:p w:rsidR="00C5500B" w:rsidRPr="00EF1FDF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</w:pPr>
      <w:r w:rsidRPr="00EF1FDF">
        <w:rPr>
          <w:rFonts w:ascii="Arial Narrow" w:hAnsi="Arial Narrow" w:cs="Arial Narrow"/>
          <w:i/>
          <w:iCs/>
          <w:sz w:val="20"/>
          <w:szCs w:val="20"/>
          <w:lang w:val="cs-CZ"/>
        </w:rPr>
        <w:t xml:space="preserve">Alžbeta Jarošová, Jan Mareš </w:t>
      </w:r>
      <w:r>
        <w:rPr>
          <w:rFonts w:ascii="Arial Narrow" w:hAnsi="Arial Narrow" w:cs="Arial Narrow"/>
          <w:i/>
          <w:iCs/>
          <w:sz w:val="20"/>
          <w:szCs w:val="20"/>
          <w:lang w:val="cs-CZ"/>
        </w:rPr>
        <w:t xml:space="preserve"> </w:t>
      </w:r>
    </w:p>
    <w:p w:rsidR="00C5500B" w:rsidRPr="00B816C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B816C0">
        <w:rPr>
          <w:rFonts w:ascii="Arial Narrow" w:hAnsi="Arial Narrow" w:cs="Arial Narrow"/>
          <w:b/>
          <w:bCs/>
          <w:sz w:val="20"/>
          <w:szCs w:val="20"/>
          <w:lang w:eastAsia="sk-SK"/>
        </w:rPr>
        <w:t>Evaluation of selected quality parameters of reduced salt frankfurters</w:t>
      </w:r>
    </w:p>
    <w:p w:rsidR="00C5500B" w:rsidRPr="00B816C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B816C0">
        <w:rPr>
          <w:rFonts w:ascii="Arial Narrow" w:hAnsi="Arial Narrow" w:cs="Arial Narrow"/>
          <w:i/>
          <w:iCs/>
          <w:sz w:val="20"/>
          <w:szCs w:val="20"/>
          <w:lang w:eastAsia="sk-SK"/>
        </w:rPr>
        <w:t>Miroslav Jůzl, Alena Saláková, Martina Müllerová, Klára Kozohorská</w:t>
      </w:r>
    </w:p>
    <w:p w:rsidR="00C5500B" w:rsidRPr="004B0A0F" w:rsidRDefault="00C5500B" w:rsidP="004B0A0F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4B0A0F">
        <w:rPr>
          <w:rFonts w:ascii="Arial Narrow" w:hAnsi="Arial Narrow" w:cs="Arial Narrow"/>
          <w:b/>
          <w:bCs/>
          <w:sz w:val="20"/>
          <w:szCs w:val="20"/>
          <w:lang w:eastAsia="sk-SK"/>
        </w:rPr>
        <w:t>Vplyv pamajoránovej silice na oxidačnú stabilitu chladených kurčacích stehien</w:t>
      </w:r>
    </w:p>
    <w:p w:rsidR="00C5500B" w:rsidRPr="004B0A0F" w:rsidRDefault="00C5500B" w:rsidP="004B0A0F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4B0A0F">
        <w:rPr>
          <w:rFonts w:ascii="Arial Narrow" w:hAnsi="Arial Narrow" w:cs="Arial Narrow"/>
          <w:i/>
          <w:iCs/>
          <w:sz w:val="20"/>
          <w:szCs w:val="20"/>
          <w:lang w:eastAsia="sk-SK"/>
        </w:rPr>
        <w:t>Michaela Klimentová, Maria Angelovičová</w:t>
      </w:r>
    </w:p>
    <w:p w:rsidR="00C5500B" w:rsidRPr="00B816C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B816C0">
        <w:rPr>
          <w:rFonts w:ascii="Arial Narrow" w:hAnsi="Arial Narrow" w:cs="Arial Narrow"/>
          <w:b/>
          <w:bCs/>
          <w:sz w:val="20"/>
          <w:szCs w:val="20"/>
          <w:lang w:eastAsia="sk-SK"/>
        </w:rPr>
        <w:t>Hodnotenie kvality špekačiek od vybraných výrobcov</w:t>
      </w:r>
    </w:p>
    <w:p w:rsidR="00C5500B" w:rsidRPr="00B816C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B816C0">
        <w:rPr>
          <w:rFonts w:ascii="Arial Narrow" w:hAnsi="Arial Narrow" w:cs="Arial Narrow"/>
          <w:i/>
          <w:iCs/>
          <w:sz w:val="20"/>
          <w:szCs w:val="20"/>
          <w:lang w:eastAsia="sk-SK"/>
        </w:rPr>
        <w:t>Miroslav Kročko,  Ivana Solvesterová, Margita  Čanigová, Viera Ducková</w:t>
      </w:r>
    </w:p>
    <w:p w:rsidR="00C5500B" w:rsidRPr="00B816C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B816C0">
        <w:rPr>
          <w:rFonts w:ascii="Arial Narrow" w:hAnsi="Arial Narrow" w:cs="Arial Narrow"/>
          <w:b/>
          <w:bCs/>
          <w:sz w:val="20"/>
          <w:szCs w:val="20"/>
          <w:lang w:eastAsia="sk-SK"/>
        </w:rPr>
        <w:t>Mikrobiologická kvalita mäsa kurčiat ošetreného medom a cesnakom</w:t>
      </w:r>
    </w:p>
    <w:p w:rsidR="00C5500B" w:rsidRPr="00B816C0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B816C0">
        <w:rPr>
          <w:rFonts w:ascii="Arial Narrow" w:hAnsi="Arial Narrow" w:cs="Arial Narrow"/>
          <w:i/>
          <w:iCs/>
          <w:sz w:val="20"/>
          <w:szCs w:val="20"/>
          <w:lang w:eastAsia="sk-SK"/>
        </w:rPr>
        <w:t>Simona Kunová, Lucia Zeleňáková, Ľubomír Lopašovský, Miroslava Kačániová</w:t>
      </w:r>
    </w:p>
    <w:p w:rsidR="00C5500B" w:rsidRPr="002167C3" w:rsidRDefault="00C5500B" w:rsidP="00B816C0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B816C0">
        <w:rPr>
          <w:rFonts w:ascii="Arial Narrow" w:hAnsi="Arial Narrow" w:cs="Arial Narrow"/>
          <w:b/>
          <w:bCs/>
          <w:sz w:val="20"/>
          <w:szCs w:val="20"/>
          <w:lang w:eastAsia="sk-SK"/>
        </w:rPr>
        <w:t>Vplyv prídavku 10 % fermentovaného krmiva na senzorické</w:t>
      </w:r>
      <w:r w:rsidRPr="002167C3">
        <w:rPr>
          <w:rFonts w:ascii="Arial Narrow" w:hAnsi="Arial Narrow" w:cs="Arial Narrow"/>
          <w:b/>
          <w:bCs/>
          <w:sz w:val="20"/>
          <w:szCs w:val="20"/>
          <w:lang w:eastAsia="sk-SK"/>
        </w:rPr>
        <w:t xml:space="preserve"> parametre svaloviny brojlerových kurčiat</w:t>
      </w:r>
    </w:p>
    <w:p w:rsidR="00C5500B" w:rsidRPr="002167C3" w:rsidRDefault="00C5500B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167C3">
        <w:rPr>
          <w:rFonts w:ascii="Arial Narrow" w:hAnsi="Arial Narrow" w:cs="Arial Narrow"/>
          <w:i/>
          <w:iCs/>
          <w:sz w:val="20"/>
          <w:szCs w:val="20"/>
          <w:lang w:eastAsia="sk-SK"/>
        </w:rPr>
        <w:t>Ján Mačanga, Martin Bartkovský, Pavlína Jevinová, Peter Popelka, Slavomír Marcinčák</w:t>
      </w:r>
    </w:p>
    <w:p w:rsidR="00C5500B" w:rsidRPr="002167C3" w:rsidRDefault="00C5500B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2167C3">
        <w:rPr>
          <w:rFonts w:ascii="Arial Narrow" w:hAnsi="Arial Narrow" w:cs="Arial Narrow"/>
          <w:b/>
          <w:bCs/>
          <w:sz w:val="20"/>
          <w:szCs w:val="20"/>
          <w:lang w:eastAsia="sk-SK"/>
        </w:rPr>
        <w:t>Vedlejší drůbeží jatečné produkty jako surovina pro získav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a</w:t>
      </w:r>
      <w:r w:rsidRPr="002167C3">
        <w:rPr>
          <w:rFonts w:ascii="Arial Narrow" w:hAnsi="Arial Narrow" w:cs="Arial Narrow"/>
          <w:b/>
          <w:bCs/>
          <w:sz w:val="20"/>
          <w:szCs w:val="20"/>
          <w:lang w:eastAsia="sk-SK"/>
        </w:rPr>
        <w:t>ní potravinářského kolagénu</w:t>
      </w:r>
    </w:p>
    <w:p w:rsidR="00C5500B" w:rsidRPr="002167C3" w:rsidRDefault="00C5500B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20"/>
          <w:szCs w:val="20"/>
          <w:lang w:eastAsia="sk-SK"/>
        </w:rPr>
      </w:pPr>
      <w:r w:rsidRPr="002167C3">
        <w:rPr>
          <w:rFonts w:ascii="Arial Narrow" w:hAnsi="Arial Narrow" w:cs="Arial Narrow"/>
          <w:i/>
          <w:iCs/>
          <w:sz w:val="20"/>
          <w:szCs w:val="20"/>
          <w:lang w:eastAsia="sk-SK"/>
        </w:rPr>
        <w:t>Petr Mrázek, Pavel Mokrejš, Robert Gál</w:t>
      </w:r>
    </w:p>
    <w:p w:rsidR="00C5500B" w:rsidRDefault="00C5500B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  <w:lang w:eastAsia="sk-SK"/>
        </w:rPr>
      </w:pPr>
    </w:p>
    <w:p w:rsidR="00C5500B" w:rsidRPr="00291EFE" w:rsidRDefault="00C5500B" w:rsidP="00291EFE">
      <w:pPr>
        <w:spacing w:after="0" w:line="240" w:lineRule="auto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7: Bezpečnosť a kontrola potravín rastlinného pôvodu</w:t>
      </w:r>
    </w:p>
    <w:p w:rsidR="00C5500B" w:rsidRPr="00201E8A" w:rsidRDefault="00C5500B" w:rsidP="009B26DE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Analýza texturálnych vlastností konzervovaných olív</w:t>
      </w:r>
    </w:p>
    <w:p w:rsidR="00C5500B" w:rsidRPr="00201E8A" w:rsidRDefault="00C5500B" w:rsidP="009B26DE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Ľubomír Belej, Soňa Diňová, Alica Bobková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The effect of UV-C iradiation on grape juice turbidity, sensoric properties and microbial count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 xml:space="preserve">Peter Czako, Peter Zajác, Jozef Čapla, Vladimír Vietoris, Lenka Maršálková, Jozef Čurlej, Ľubomír Belej, 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Jozef Golian, Lucia Benešová, Patrícia Martišová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Addition of rutin/quercetin mixture to spreadable processed cheese: antioxidant and textural characteristics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Libor Červenka, Tomáš Hájek, Richardos Nikolaos Salek, Michaela Černíková, Helena Velichová, František Buňka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Najdôležitejšie trendy v oblasti ovocných a zeleninových nápojov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Ján Durec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Sauvignon wine quality as affected by its processing and storage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Martina Fikselová, Peter Czako, Ján Gažo, Andrea Mendelová, Martin Mellen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The effect of the LED light spectrum on the content of dyes in freeze-dried kale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Grzegorz Fiutak, Magdalena Michalczyk, Ryszard Macura, Magda Filipczak-Fiutak,  Illona Szumna,  Krzysztof Surówka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 xml:space="preserve">Wheat flour, bread and biscuits enriched by linseed fibre – comparison of harvest year, linseed variety and addition level 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Marie Hrušková, Ivan Švec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Kontrola jakosti obilovin a mlýnskych výrobků – pohled na minulost a súčasnost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Marie Hrušková, Ivona Fléglová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Rheological behaviour of chocolate at different temperatures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Vojtěch Kumbár, Šárka Nedomová, Sylvie Ondrušíková, Adam Polcar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Změny obsahu fenolických látek vybraných druhů koření během skladování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 xml:space="preserve">Stanislav Kráčmar, Martina Vaculová, Pavla  Burešová, Zdeněk Málek, Miroslav Fišera, Peter  Zajác,   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 xml:space="preserve">Vlastimil Kubáň,  Jozef Golian  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Thermal aging of edible oils: spectrophotometric study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Barbora Lapcikova, Tomas Valenta, Lubomir Lapcik, Martina Fuksova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Thermo-mechanical properties of dough enriched with wheat bran from different wheat variety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Michaela Lauková, Jolana Karovičová, Zlatica Kohajdová, Lucia Minarovičová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shd w:val="clear" w:color="auto" w:fill="FFFFFF"/>
          <w:lang w:val="en-US"/>
        </w:rPr>
        <w:t>Evaluation of quantitative and qualitative characteristics of selected celery (</w:t>
      </w:r>
      <w:r w:rsidRPr="00201E8A">
        <w:rPr>
          <w:rFonts w:ascii="Arial Narrow" w:hAnsi="Arial Narrow" w:cs="Arial Narrow"/>
          <w:b/>
          <w:bCs/>
          <w:i/>
          <w:iCs/>
          <w:sz w:val="20"/>
          <w:szCs w:val="20"/>
          <w:shd w:val="clear" w:color="auto" w:fill="FFFFFF"/>
          <w:lang w:val="en-US"/>
        </w:rPr>
        <w:t>Apium graveolens</w:t>
      </w:r>
      <w:r w:rsidRPr="00201E8A">
        <w:rPr>
          <w:rFonts w:ascii="Arial Narrow" w:hAnsi="Arial Narrow" w:cs="Arial Narrow"/>
          <w:b/>
          <w:bCs/>
          <w:sz w:val="20"/>
          <w:szCs w:val="20"/>
          <w:shd w:val="clear" w:color="auto" w:fill="FFFFFF"/>
          <w:lang w:val="en-US"/>
        </w:rPr>
        <w:t xml:space="preserve"> var. </w:t>
      </w:r>
      <w:r w:rsidRPr="00201E8A">
        <w:rPr>
          <w:rFonts w:ascii="Arial Narrow" w:hAnsi="Arial Narrow" w:cs="Arial Narrow"/>
          <w:b/>
          <w:bCs/>
          <w:i/>
          <w:iCs/>
          <w:sz w:val="20"/>
          <w:szCs w:val="20"/>
          <w:shd w:val="clear" w:color="auto" w:fill="FFFFFF"/>
          <w:lang w:val="en-US"/>
        </w:rPr>
        <w:t>Dulce</w:t>
      </w:r>
      <w:r w:rsidRPr="00201E8A">
        <w:rPr>
          <w:rFonts w:ascii="Arial Narrow" w:hAnsi="Arial Narrow" w:cs="Arial Narrow"/>
          <w:b/>
          <w:bCs/>
          <w:sz w:val="20"/>
          <w:szCs w:val="20"/>
          <w:shd w:val="clear" w:color="auto" w:fill="FFFFFF"/>
          <w:lang w:val="en-US"/>
        </w:rPr>
        <w:t>) varieties in the context of juices production</w:t>
      </w:r>
    </w:p>
    <w:p w:rsidR="00C5500B" w:rsidRPr="00201E8A" w:rsidRDefault="00C5500B" w:rsidP="004605F2">
      <w:pPr>
        <w:tabs>
          <w:tab w:val="left" w:pos="7524"/>
        </w:tabs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en-US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Ivana Mezeyová, Alžbeta Hegedűsová, Ján Mezey, Miroslav Šlosár, Ján Farkaš  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Utilization of pumpkin powder in baked rolls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Lucia Minarovičová, Michaela Lauková, Jolana Karovičová, Zlatica Kohajdová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 xml:space="preserve">Comparison of the content of selected mineral substances in Czech liturgical  and common wines 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Jiří Mlček, Sabina Trágeová, Anna Adámková, Martin Adámek, Martina Bednářová, Soňa Škrovánková, Eva Sedláčková</w:t>
      </w:r>
    </w:p>
    <w:p w:rsidR="00C5500B" w:rsidRPr="00201E8A" w:rsidRDefault="00C5500B" w:rsidP="00921444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Posouzení vlivu pasterizace a filtrace na obsah vybraných chemických složek piva</w:t>
      </w:r>
    </w:p>
    <w:p w:rsidR="00C5500B" w:rsidRPr="00201E8A" w:rsidRDefault="00C5500B" w:rsidP="00AF3563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Jaromír Pořízka, Dominika Vopelková, Václav Štursa, Pavel Diviš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Characteristics of medlar tree – the alternative foodstuff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Katarína Ražná, Marián Miko, Ján Gažo, Lucia Hlavačková, Jana Žiarovská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Polyphenols and antioxidant capacity in different types of garlic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Soňa Škrovánková, Jiří Mlček, Lukáš Snopek, Tereza Planetová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Rychlá metoda pro stanovení barvy speciálních sladů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Viera Šottníková, Luděk Hřivna,  Miroslav Lůzl,  Tomáš Gregor, Iva Burešová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Interaction of polyphenols and wine antioxidants with its sulfur dioxide preservative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 xml:space="preserve">Lukáš Snopek, Jiří Mlček, Vlastimil Fic, Irena Hlaváčová, Soňa Škrovánková, Miroslav Fišera, Helena Velichová, 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Monika Ondrášová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The influence of the type of lighting on the parameters of chemical transformations on cold pressed mustard oil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Ilona Szumna, Joanna Banaś, Grzegorz Fiutak, Krzysztof Surówka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Characteristics of paprika samples of different geographical origin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Václav Štursa, Pavel Diviš, Jaromír Pořízka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Square wave voltammetry at carbon paste electrode modified with surfactant for alpha tocopheryl acetate determination in cosmetics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Simona Žabčíková, Arlinda Nallbani, Milan Sýs, Tomáš Mikysek, Libor Červenka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Chicory syrup as a substitution of sugar in fine pastry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Michaela Zacharová, Iva Burešová, Robert Gál, Dominika Walachová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Effect of different reverse transcription aproaches in pru p 3 transcripts semiquantitative amplification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Jana Žiarovská, Matúš Kyseľ, Lucia Zeleňáková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 xml:space="preserve">A thaumatin-like genomic sequence identification in </w:t>
      </w:r>
      <w:r w:rsidRPr="00201E8A">
        <w:rPr>
          <w:rFonts w:ascii="Arial Narrow" w:hAnsi="Arial Narrow" w:cs="Arial Narrow"/>
          <w:b/>
          <w:bCs/>
          <w:i/>
          <w:iCs/>
          <w:sz w:val="20"/>
          <w:szCs w:val="20"/>
          <w:lang w:val="cs-CZ" w:eastAsia="sk-SK"/>
        </w:rPr>
        <w:t>Vitis vinifera</w:t>
      </w:r>
      <w:r w:rsidRPr="00201E8A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 xml:space="preserve"> l., stormy wines and musts based on direct PCR</w:t>
      </w:r>
    </w:p>
    <w:p w:rsidR="00C5500B" w:rsidRPr="00201E8A" w:rsidRDefault="00C5500B" w:rsidP="00392228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  <w:lang w:val="cs-CZ" w:eastAsia="sk-SK"/>
        </w:rPr>
      </w:pPr>
      <w:r w:rsidRPr="00201E8A">
        <w:rPr>
          <w:rFonts w:ascii="Arial Narrow" w:hAnsi="Arial Narrow" w:cs="Arial Narrow"/>
          <w:i/>
          <w:iCs/>
          <w:sz w:val="20"/>
          <w:szCs w:val="20"/>
          <w:lang w:val="cs-CZ" w:eastAsia="sk-SK"/>
        </w:rPr>
        <w:t>Jana Žiarovská, Lucia Zeleňáková, Miroslava Kačániová</w:t>
      </w:r>
    </w:p>
    <w:p w:rsidR="00C5500B" w:rsidRDefault="00C5500B" w:rsidP="00392228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C5500B" w:rsidRPr="00A85E92" w:rsidRDefault="00C5500B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A85E92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>Prezentácia posterov</w:t>
      </w:r>
      <w:r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 xml:space="preserve"> (elektronicky)</w:t>
      </w:r>
      <w:r w:rsidRPr="00A85E92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 xml:space="preserve">: </w:t>
      </w:r>
    </w:p>
    <w:p w:rsidR="00C5500B" w:rsidRPr="002E452A" w:rsidRDefault="00C5500B" w:rsidP="002E452A">
      <w:pPr>
        <w:spacing w:after="0" w:line="240" w:lineRule="auto"/>
        <w:rPr>
          <w:rFonts w:ascii="Arial Narrow" w:hAnsi="Arial Narrow" w:cs="Arial Narrow"/>
          <w:sz w:val="20"/>
          <w:szCs w:val="20"/>
          <w:lang w:val="cs-CZ" w:eastAsia="sk-SK"/>
        </w:rPr>
      </w:pPr>
      <w:r>
        <w:rPr>
          <w:rFonts w:ascii="Arial Narrow" w:hAnsi="Arial Narrow" w:cs="Arial Narrow"/>
          <w:sz w:val="20"/>
          <w:szCs w:val="20"/>
          <w:lang w:val="cs-CZ" w:eastAsia="sk-SK"/>
        </w:rPr>
        <w:t>22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.</w:t>
      </w:r>
      <w:r>
        <w:rPr>
          <w:rFonts w:ascii="Arial Narrow" w:hAnsi="Arial Narrow" w:cs="Arial Narrow"/>
          <w:sz w:val="20"/>
          <w:szCs w:val="20"/>
          <w:lang w:val="cs-CZ" w:eastAsia="sk-SK"/>
        </w:rPr>
        <w:t>3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.</w:t>
      </w:r>
      <w:r>
        <w:rPr>
          <w:rFonts w:ascii="Arial Narrow" w:hAnsi="Arial Narrow" w:cs="Arial Narrow"/>
          <w:sz w:val="20"/>
          <w:szCs w:val="20"/>
          <w:lang w:val="cs-CZ" w:eastAsia="sk-SK"/>
        </w:rPr>
        <w:t xml:space="preserve"> 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201</w:t>
      </w:r>
      <w:r>
        <w:rPr>
          <w:rFonts w:ascii="Arial Narrow" w:hAnsi="Arial Narrow" w:cs="Arial Narrow"/>
          <w:sz w:val="20"/>
          <w:szCs w:val="20"/>
          <w:lang w:val="cs-CZ" w:eastAsia="sk-SK"/>
        </w:rPr>
        <w:t>8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</w:t>
      </w:r>
      <w:r>
        <w:rPr>
          <w:rFonts w:ascii="Arial Narrow" w:hAnsi="Arial Narrow" w:cs="Arial Narrow"/>
          <w:sz w:val="20"/>
          <w:szCs w:val="20"/>
          <w:lang w:val="cs-CZ" w:eastAsia="sk-SK"/>
        </w:rPr>
        <w:t xml:space="preserve"> 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9</w:t>
      </w:r>
      <w:r>
        <w:rPr>
          <w:rFonts w:ascii="Arial Narrow" w:hAnsi="Arial Narrow" w:cs="Arial Narrow"/>
          <w:sz w:val="20"/>
          <w:szCs w:val="20"/>
          <w:lang w:val="cs-CZ" w:eastAsia="sk-SK"/>
        </w:rPr>
        <w:t>: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00</w:t>
      </w:r>
      <w:r>
        <w:rPr>
          <w:rFonts w:ascii="Arial Narrow" w:hAnsi="Arial Narrow" w:cs="Arial Narrow"/>
          <w:sz w:val="20"/>
          <w:szCs w:val="20"/>
          <w:lang w:val="cs-CZ" w:eastAsia="sk-SK"/>
        </w:rPr>
        <w:t xml:space="preserve"> 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-14</w:t>
      </w:r>
      <w:r>
        <w:rPr>
          <w:rFonts w:ascii="Arial Narrow" w:hAnsi="Arial Narrow" w:cs="Arial Narrow"/>
          <w:sz w:val="20"/>
          <w:szCs w:val="20"/>
          <w:lang w:val="cs-CZ" w:eastAsia="sk-SK"/>
        </w:rPr>
        <w:t>: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00</w:t>
      </w:r>
      <w:r>
        <w:rPr>
          <w:rFonts w:ascii="Arial Narrow" w:hAnsi="Arial Narrow" w:cs="Arial Narrow"/>
          <w:sz w:val="20"/>
          <w:szCs w:val="20"/>
          <w:lang w:val="cs-CZ" w:eastAsia="sk-SK"/>
        </w:rPr>
        <w:t>,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Sekcia  1, 2, 3,4</w:t>
      </w:r>
      <w:r>
        <w:rPr>
          <w:rFonts w:ascii="Arial Narrow" w:hAnsi="Arial Narrow" w:cs="Arial Narrow"/>
          <w:sz w:val="20"/>
          <w:szCs w:val="20"/>
          <w:lang w:val="cs-CZ" w:eastAsia="sk-SK"/>
        </w:rPr>
        <w:t>,   22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.</w:t>
      </w:r>
      <w:r>
        <w:rPr>
          <w:rFonts w:ascii="Arial Narrow" w:hAnsi="Arial Narrow" w:cs="Arial Narrow"/>
          <w:sz w:val="20"/>
          <w:szCs w:val="20"/>
          <w:lang w:val="cs-CZ" w:eastAsia="sk-SK"/>
        </w:rPr>
        <w:t>3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.</w:t>
      </w:r>
      <w:r>
        <w:rPr>
          <w:rFonts w:ascii="Arial Narrow" w:hAnsi="Arial Narrow" w:cs="Arial Narrow"/>
          <w:sz w:val="20"/>
          <w:szCs w:val="20"/>
          <w:lang w:val="cs-CZ" w:eastAsia="sk-SK"/>
        </w:rPr>
        <w:t xml:space="preserve"> 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201</w:t>
      </w:r>
      <w:r>
        <w:rPr>
          <w:rFonts w:ascii="Arial Narrow" w:hAnsi="Arial Narrow" w:cs="Arial Narrow"/>
          <w:sz w:val="20"/>
          <w:szCs w:val="20"/>
          <w:lang w:val="cs-CZ" w:eastAsia="sk-SK"/>
        </w:rPr>
        <w:t>8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14</w:t>
      </w:r>
      <w:r>
        <w:rPr>
          <w:rFonts w:ascii="Arial Narrow" w:hAnsi="Arial Narrow" w:cs="Arial Narrow"/>
          <w:sz w:val="20"/>
          <w:szCs w:val="20"/>
          <w:lang w:val="cs-CZ" w:eastAsia="sk-SK"/>
        </w:rPr>
        <w:t>: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00</w:t>
      </w:r>
      <w:r>
        <w:rPr>
          <w:rFonts w:ascii="Arial Narrow" w:hAnsi="Arial Narrow" w:cs="Arial Narrow"/>
          <w:sz w:val="20"/>
          <w:szCs w:val="20"/>
          <w:lang w:val="cs-CZ" w:eastAsia="sk-SK"/>
        </w:rPr>
        <w:t xml:space="preserve"> 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</w:t>
      </w:r>
      <w:r>
        <w:rPr>
          <w:rFonts w:ascii="Arial Narrow" w:hAnsi="Arial Narrow" w:cs="Arial Narrow"/>
          <w:sz w:val="20"/>
          <w:szCs w:val="20"/>
          <w:lang w:val="cs-CZ" w:eastAsia="sk-SK"/>
        </w:rPr>
        <w:t>-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1</w:t>
      </w:r>
      <w:r>
        <w:rPr>
          <w:rFonts w:ascii="Arial Narrow" w:hAnsi="Arial Narrow" w:cs="Arial Narrow"/>
          <w:sz w:val="20"/>
          <w:szCs w:val="20"/>
          <w:lang w:val="cs-CZ" w:eastAsia="sk-SK"/>
        </w:rPr>
        <w:t>7: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00</w:t>
      </w:r>
      <w:r>
        <w:rPr>
          <w:rFonts w:ascii="Arial Narrow" w:hAnsi="Arial Narrow" w:cs="Arial Narrow"/>
          <w:sz w:val="20"/>
          <w:szCs w:val="20"/>
          <w:lang w:val="cs-CZ" w:eastAsia="sk-SK"/>
        </w:rPr>
        <w:t>,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Sekcia  5, 6</w:t>
      </w:r>
      <w:r>
        <w:rPr>
          <w:rFonts w:ascii="Arial Narrow" w:hAnsi="Arial Narrow" w:cs="Arial Narrow"/>
          <w:sz w:val="20"/>
          <w:szCs w:val="20"/>
          <w:lang w:val="cs-CZ" w:eastAsia="sk-SK"/>
        </w:rPr>
        <w:t xml:space="preserve">  23.3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.</w:t>
      </w:r>
      <w:r>
        <w:rPr>
          <w:rFonts w:ascii="Arial Narrow" w:hAnsi="Arial Narrow" w:cs="Arial Narrow"/>
          <w:sz w:val="20"/>
          <w:szCs w:val="20"/>
          <w:lang w:val="cs-CZ" w:eastAsia="sk-SK"/>
        </w:rPr>
        <w:t xml:space="preserve"> 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201</w:t>
      </w:r>
      <w:r>
        <w:rPr>
          <w:rFonts w:ascii="Arial Narrow" w:hAnsi="Arial Narrow" w:cs="Arial Narrow"/>
          <w:sz w:val="20"/>
          <w:szCs w:val="20"/>
          <w:lang w:val="cs-CZ" w:eastAsia="sk-SK"/>
        </w:rPr>
        <w:t>8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 8</w:t>
      </w:r>
      <w:r>
        <w:rPr>
          <w:rFonts w:ascii="Arial Narrow" w:hAnsi="Arial Narrow" w:cs="Arial Narrow"/>
          <w:sz w:val="20"/>
          <w:szCs w:val="20"/>
          <w:lang w:val="cs-CZ" w:eastAsia="sk-SK"/>
        </w:rPr>
        <w:t>: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30</w:t>
      </w:r>
      <w:r>
        <w:rPr>
          <w:rFonts w:ascii="Arial Narrow" w:hAnsi="Arial Narrow" w:cs="Arial Narrow"/>
          <w:sz w:val="20"/>
          <w:szCs w:val="20"/>
          <w:lang w:val="cs-CZ" w:eastAsia="sk-SK"/>
        </w:rPr>
        <w:t xml:space="preserve"> 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</w:t>
      </w:r>
      <w:r>
        <w:rPr>
          <w:rFonts w:ascii="Arial Narrow" w:hAnsi="Arial Narrow" w:cs="Arial Narrow"/>
          <w:sz w:val="20"/>
          <w:szCs w:val="20"/>
          <w:lang w:val="cs-CZ" w:eastAsia="sk-SK"/>
        </w:rPr>
        <w:t>-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12</w:t>
      </w:r>
      <w:r>
        <w:rPr>
          <w:rFonts w:ascii="Arial Narrow" w:hAnsi="Arial Narrow" w:cs="Arial Narrow"/>
          <w:sz w:val="20"/>
          <w:szCs w:val="20"/>
          <w:lang w:val="cs-CZ" w:eastAsia="sk-SK"/>
        </w:rPr>
        <w:t>:0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0 Sekcia  7</w:t>
      </w:r>
    </w:p>
    <w:p w:rsidR="00C5500B" w:rsidRDefault="00C5500B" w:rsidP="002E452A">
      <w:pPr>
        <w:keepNext/>
        <w:spacing w:after="0" w:line="240" w:lineRule="auto"/>
        <w:outlineLvl w:val="7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C5500B" w:rsidRPr="003A19E0" w:rsidRDefault="00C5500B" w:rsidP="002E452A">
      <w:pPr>
        <w:keepNext/>
        <w:spacing w:after="0" w:line="240" w:lineRule="auto"/>
        <w:outlineLvl w:val="7"/>
        <w:rPr>
          <w:rFonts w:ascii="Tahoma" w:hAnsi="Tahoma" w:cs="Tahoma"/>
          <w:b/>
          <w:bCs/>
          <w:sz w:val="20"/>
          <w:szCs w:val="20"/>
          <w:lang w:eastAsia="sk-SK"/>
        </w:rPr>
      </w:pPr>
      <w:r w:rsidRPr="003A19E0">
        <w:rPr>
          <w:rFonts w:ascii="Tahoma" w:hAnsi="Tahoma" w:cs="Tahoma"/>
          <w:b/>
          <w:bCs/>
          <w:sz w:val="20"/>
          <w:szCs w:val="20"/>
          <w:lang w:eastAsia="sk-SK"/>
        </w:rPr>
        <w:t>Organizačný výbor konferencie:</w:t>
      </w:r>
    </w:p>
    <w:tbl>
      <w:tblPr>
        <w:tblW w:w="7827" w:type="dxa"/>
        <w:tblInd w:w="2" w:type="dxa"/>
        <w:tblLook w:val="01E0"/>
      </w:tblPr>
      <w:tblGrid>
        <w:gridCol w:w="3038"/>
        <w:gridCol w:w="3166"/>
        <w:gridCol w:w="1623"/>
      </w:tblGrid>
      <w:tr w:rsidR="00C5500B" w:rsidRPr="003A19E0">
        <w:tc>
          <w:tcPr>
            <w:tcW w:w="3038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prof. Ing. Jozef Golian, Dr. </w:t>
            </w:r>
          </w:p>
        </w:tc>
        <w:tc>
          <w:tcPr>
            <w:tcW w:w="3166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doc. Ing. Radoslav Židek, PhD.</w:t>
            </w:r>
          </w:p>
        </w:tc>
        <w:tc>
          <w:tcPr>
            <w:tcW w:w="1623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  <w:tr w:rsidR="00C5500B" w:rsidRPr="003A19E0">
        <w:tc>
          <w:tcPr>
            <w:tcW w:w="3038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prof. Ing. Mária Angelovičová, CSc.</w:t>
            </w:r>
          </w:p>
        </w:tc>
        <w:tc>
          <w:tcPr>
            <w:tcW w:w="3166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Ing. Ľubomír Belej, PhD.</w:t>
            </w:r>
          </w:p>
        </w:tc>
        <w:tc>
          <w:tcPr>
            <w:tcW w:w="1623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  <w:tr w:rsidR="00C5500B" w:rsidRPr="003A19E0">
        <w:tc>
          <w:tcPr>
            <w:tcW w:w="3038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doc. Ing. Martina Fikselová, PhD.</w:t>
            </w:r>
          </w:p>
        </w:tc>
        <w:tc>
          <w:tcPr>
            <w:tcW w:w="3166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Ing. Jozef Čapla, PhD.</w:t>
            </w:r>
          </w:p>
        </w:tc>
        <w:tc>
          <w:tcPr>
            <w:tcW w:w="1623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  <w:tr w:rsidR="00C5500B" w:rsidRPr="003A19E0">
        <w:tc>
          <w:tcPr>
            <w:tcW w:w="3038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doc. Ing. Lucia Zeleňáková, PhD.</w:t>
            </w:r>
          </w:p>
        </w:tc>
        <w:tc>
          <w:tcPr>
            <w:tcW w:w="3166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>Ing. Jozef Čurlej, PhD.</w:t>
            </w:r>
          </w:p>
        </w:tc>
        <w:tc>
          <w:tcPr>
            <w:tcW w:w="1623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  <w:tr w:rsidR="00C5500B" w:rsidRPr="003A19E0">
        <w:tc>
          <w:tcPr>
            <w:tcW w:w="3038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doc. </w:t>
            </w: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Ing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. Simona Kunová</w:t>
            </w: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, PhD.</w:t>
            </w:r>
          </w:p>
        </w:tc>
        <w:tc>
          <w:tcPr>
            <w:tcW w:w="3166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MVDr. Ľubomír Lopašovský, PhD.</w:t>
            </w:r>
          </w:p>
        </w:tc>
        <w:tc>
          <w:tcPr>
            <w:tcW w:w="1623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  <w:tr w:rsidR="00C5500B" w:rsidRPr="003A19E0">
        <w:tc>
          <w:tcPr>
            <w:tcW w:w="3038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Ing. 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Alica Bobková</w:t>
            </w: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, PhD.</w:t>
            </w:r>
          </w:p>
        </w:tc>
        <w:tc>
          <w:tcPr>
            <w:tcW w:w="3166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Ing. Peter Zajác, PhD.</w:t>
            </w:r>
          </w:p>
        </w:tc>
        <w:tc>
          <w:tcPr>
            <w:tcW w:w="1623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  <w:tr w:rsidR="00C5500B" w:rsidRPr="003A19E0">
        <w:tc>
          <w:tcPr>
            <w:tcW w:w="3038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hAnsi="Tahoma" w:cs="Tahoma"/>
                <w:sz w:val="18"/>
                <w:szCs w:val="18"/>
                <w:lang w:eastAsia="sk-SK"/>
              </w:rPr>
              <w:t>Mgr. Ľubica Vaňová</w:t>
            </w: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                        </w:t>
            </w:r>
          </w:p>
        </w:tc>
        <w:tc>
          <w:tcPr>
            <w:tcW w:w="3166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0323D8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Ing. </w:t>
            </w:r>
            <w:r>
              <w:rPr>
                <w:rFonts w:ascii="Tahoma" w:hAnsi="Tahoma" w:cs="Tahoma"/>
                <w:sz w:val="18"/>
                <w:szCs w:val="18"/>
                <w:lang w:eastAsia="sk-SK"/>
              </w:rPr>
              <w:t>Jela Denkerová</w:t>
            </w:r>
          </w:p>
        </w:tc>
        <w:tc>
          <w:tcPr>
            <w:tcW w:w="1623" w:type="dxa"/>
          </w:tcPr>
          <w:p w:rsidR="00C5500B" w:rsidRPr="003A19E0" w:rsidRDefault="00C5500B" w:rsidP="002E452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</w:tbl>
    <w:p w:rsidR="00C5500B" w:rsidRDefault="00C5500B" w:rsidP="002E452A">
      <w:pPr>
        <w:keepNext/>
        <w:spacing w:after="0" w:line="240" w:lineRule="auto"/>
        <w:outlineLvl w:val="7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 xml:space="preserve"> </w:t>
      </w:r>
    </w:p>
    <w:p w:rsidR="00C5500B" w:rsidRPr="003A19E0" w:rsidRDefault="00C5500B" w:rsidP="002E452A">
      <w:pPr>
        <w:keepNext/>
        <w:spacing w:after="0" w:line="240" w:lineRule="auto"/>
        <w:outlineLvl w:val="7"/>
        <w:rPr>
          <w:rFonts w:ascii="Tahoma" w:hAnsi="Tahoma" w:cs="Tahoma"/>
          <w:b/>
          <w:bCs/>
          <w:sz w:val="18"/>
          <w:szCs w:val="18"/>
          <w:lang w:eastAsia="sk-SK"/>
        </w:rPr>
      </w:pPr>
      <w:r w:rsidRPr="003A19E0">
        <w:rPr>
          <w:rFonts w:ascii="Tahoma" w:hAnsi="Tahoma" w:cs="Tahoma"/>
          <w:b/>
          <w:bCs/>
          <w:lang w:eastAsia="sk-SK"/>
        </w:rPr>
        <w:t xml:space="preserve">Vedecký výbor konferencie:             </w:t>
      </w:r>
    </w:p>
    <w:p w:rsidR="00C5500B" w:rsidRPr="003A19E0" w:rsidRDefault="00C5500B" w:rsidP="002E452A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 xml:space="preserve">prof. Ing. Ján Tomáš, CSc., SPU Nitra 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Jozef Golian, Dr., SPU Nitra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Mária Angelovičová, CSc., SPU Nitra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MVDr. Jozef Bíreš, DrSc., ŠVPS SR Bratislava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Dr. Teresa Fortuna, D.Sc., FFT, UR Krakow, P</w:t>
      </w:r>
      <w:r>
        <w:rPr>
          <w:rFonts w:ascii="Tahoma" w:hAnsi="Tahoma" w:cs="Tahoma"/>
          <w:sz w:val="18"/>
          <w:szCs w:val="18"/>
          <w:lang w:eastAsia="sk-SK"/>
        </w:rPr>
        <w:t>L</w:t>
      </w:r>
    </w:p>
    <w:p w:rsidR="00C5500B" w:rsidRDefault="00C5500B" w:rsidP="003A19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>
        <w:rPr>
          <w:rFonts w:ascii="Tahoma" w:hAnsi="Tahoma" w:cs="Tahoma"/>
          <w:sz w:val="18"/>
          <w:szCs w:val="18"/>
          <w:lang w:eastAsia="sk-SK"/>
        </w:rPr>
        <w:t>Dr. hab. inž. Agnieszka Filipiak-Florkiewicz, FFT, UR Krakov, PL</w:t>
      </w:r>
    </w:p>
    <w:p w:rsidR="00C5500B" w:rsidRPr="003A19E0" w:rsidRDefault="00C5500B" w:rsidP="003A19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Alžbeta Jarošová, CSc., M</w:t>
      </w:r>
      <w:r>
        <w:rPr>
          <w:rFonts w:ascii="Tahoma" w:hAnsi="Tahoma" w:cs="Tahoma"/>
          <w:sz w:val="18"/>
          <w:szCs w:val="18"/>
          <w:lang w:eastAsia="sk-SK"/>
        </w:rPr>
        <w:t>ENDEL</w:t>
      </w:r>
      <w:r w:rsidRPr="003A19E0">
        <w:rPr>
          <w:rFonts w:ascii="Tahoma" w:hAnsi="Tahoma" w:cs="Tahoma"/>
          <w:sz w:val="18"/>
          <w:szCs w:val="18"/>
          <w:lang w:eastAsia="sk-SK"/>
        </w:rPr>
        <w:t>U Brno, ČR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 xml:space="preserve">doc. MVDr. Bohuslava Tremlová, CSc., VFU Brno, ČR </w:t>
      </w:r>
    </w:p>
    <w:p w:rsidR="00C5500B" w:rsidRPr="003A19E0" w:rsidRDefault="00C5500B" w:rsidP="003A19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MVDr. Lenka Vorlová, Ph.D., VFU Brno, ČR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doc. Ing. Lenka Kouřimská, Ph.D., ČZU Praha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Ján Šajbidor, DrSc., STU Bratislava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Peter Šimko, DrSc., STU Bratislava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Ľubomír Valík, PhD., STU Bratislava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doc. RNDr. Peter Siekel, CSc., VÚP Bratislava</w:t>
      </w:r>
    </w:p>
    <w:p w:rsidR="00C5500B" w:rsidRDefault="00C5500B" w:rsidP="003A19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EB18B5">
        <w:rPr>
          <w:rFonts w:ascii="Tahoma" w:hAnsi="Tahoma" w:cs="Tahoma"/>
          <w:sz w:val="18"/>
          <w:szCs w:val="18"/>
          <w:lang w:eastAsia="sk-SK"/>
        </w:rPr>
        <w:t>doc. Ing. Roman Labuda, PhD., Labo Vet GmbH Vienna</w:t>
      </w:r>
      <w:r>
        <w:rPr>
          <w:rFonts w:ascii="Tahoma" w:hAnsi="Tahoma" w:cs="Tahoma"/>
          <w:sz w:val="18"/>
          <w:szCs w:val="18"/>
          <w:lang w:eastAsia="sk-SK"/>
        </w:rPr>
        <w:t>,</w:t>
      </w:r>
      <w:r w:rsidRPr="00EB18B5">
        <w:rPr>
          <w:rFonts w:ascii="Tahoma" w:hAnsi="Tahoma" w:cs="Tahoma"/>
          <w:sz w:val="18"/>
          <w:szCs w:val="18"/>
          <w:lang w:eastAsia="sk-SK"/>
        </w:rPr>
        <w:t xml:space="preserve">  Rakúsko</w:t>
      </w:r>
    </w:p>
    <w:p w:rsidR="00C5500B" w:rsidRPr="003A19E0" w:rsidRDefault="00C5500B" w:rsidP="003A19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Tadeusz Trziszka, Ph.D., D.Sc. Wroclav University, P</w:t>
      </w:r>
      <w:r>
        <w:rPr>
          <w:rFonts w:ascii="Tahoma" w:hAnsi="Tahoma" w:cs="Tahoma"/>
          <w:sz w:val="18"/>
          <w:szCs w:val="18"/>
          <w:lang w:eastAsia="sk-SK"/>
        </w:rPr>
        <w:t>L</w:t>
      </w:r>
      <w:r w:rsidRPr="003A19E0">
        <w:rPr>
          <w:rFonts w:ascii="Tahoma" w:hAnsi="Tahoma" w:cs="Tahoma"/>
          <w:sz w:val="18"/>
          <w:szCs w:val="18"/>
          <w:lang w:eastAsia="sk-SK"/>
        </w:rPr>
        <w:t xml:space="preserve"> 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Dr. Irina Chernukha, Russian Meat Research Institute, Moscow</w:t>
      </w:r>
      <w:r>
        <w:rPr>
          <w:rFonts w:ascii="Tahoma" w:hAnsi="Tahoma" w:cs="Tahoma"/>
          <w:sz w:val="18"/>
          <w:szCs w:val="18"/>
          <w:lang w:eastAsia="sk-SK"/>
        </w:rPr>
        <w:t>, Rusko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MVDr. Peter Turek, PhD., UVLF Košice</w:t>
      </w:r>
    </w:p>
    <w:p w:rsidR="00C5500B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MVDr. Jozef Nagy, PhD., UVLF Košice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>
        <w:rPr>
          <w:rFonts w:ascii="Tahoma" w:hAnsi="Tahoma" w:cs="Tahoma"/>
          <w:sz w:val="18"/>
          <w:szCs w:val="18"/>
          <w:lang w:eastAsia="sk-SK"/>
        </w:rPr>
        <w:t>doc. MVDr. Milan Vasiľ, CSc., UVLF Košice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 xml:space="preserve">prof. Ing. Stanislav Kráčmar, DrSc., </w:t>
      </w:r>
      <w:r>
        <w:rPr>
          <w:rFonts w:ascii="Tahoma" w:hAnsi="Tahoma" w:cs="Tahoma"/>
          <w:sz w:val="18"/>
          <w:szCs w:val="18"/>
          <w:lang w:eastAsia="sk-SK"/>
        </w:rPr>
        <w:t>VŠOH</w:t>
      </w:r>
      <w:r w:rsidRPr="003A19E0">
        <w:rPr>
          <w:rFonts w:ascii="Tahoma" w:hAnsi="Tahoma" w:cs="Tahoma"/>
          <w:sz w:val="18"/>
          <w:szCs w:val="18"/>
          <w:lang w:eastAsia="sk-SK"/>
        </w:rPr>
        <w:t>,</w:t>
      </w:r>
      <w:r>
        <w:rPr>
          <w:rFonts w:ascii="Tahoma" w:hAnsi="Tahoma" w:cs="Tahoma"/>
          <w:sz w:val="18"/>
          <w:szCs w:val="18"/>
          <w:lang w:eastAsia="sk-SK"/>
        </w:rPr>
        <w:t xml:space="preserve"> Brno,</w:t>
      </w:r>
      <w:r w:rsidRPr="003A19E0">
        <w:rPr>
          <w:rFonts w:ascii="Tahoma" w:hAnsi="Tahoma" w:cs="Tahoma"/>
          <w:sz w:val="18"/>
          <w:szCs w:val="18"/>
          <w:lang w:eastAsia="sk-SK"/>
        </w:rPr>
        <w:t xml:space="preserve"> ČR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233ED7">
        <w:rPr>
          <w:rFonts w:ascii="Tahoma" w:hAnsi="Tahoma" w:cs="Tahoma"/>
          <w:sz w:val="18"/>
          <w:szCs w:val="18"/>
          <w:lang w:eastAsia="sk-SK"/>
        </w:rPr>
        <w:t>doc.</w:t>
      </w:r>
      <w:r w:rsidRPr="003A19E0">
        <w:rPr>
          <w:rFonts w:ascii="Tahoma" w:hAnsi="Tahoma" w:cs="Tahoma"/>
          <w:sz w:val="18"/>
          <w:szCs w:val="18"/>
          <w:lang w:eastAsia="sk-SK"/>
        </w:rPr>
        <w:t xml:space="preserve"> Ing. František Buňka, Ph.D., UTB Zlín, ČR</w:t>
      </w:r>
    </w:p>
    <w:p w:rsidR="00C5500B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>
        <w:rPr>
          <w:rFonts w:ascii="Tahoma" w:hAnsi="Tahoma" w:cs="Tahoma"/>
          <w:sz w:val="18"/>
          <w:szCs w:val="18"/>
          <w:lang w:eastAsia="sk-SK"/>
        </w:rPr>
        <w:t>doc. Ing. Jan Pánek, Ph.D., VŠCHT Praha, ČR</w:t>
      </w:r>
    </w:p>
    <w:p w:rsidR="00C5500B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>
        <w:rPr>
          <w:rFonts w:ascii="Tahoma" w:hAnsi="Tahoma" w:cs="Tahoma"/>
          <w:sz w:val="18"/>
          <w:szCs w:val="18"/>
          <w:lang w:eastAsia="sk-SK"/>
        </w:rPr>
        <w:t>doc. Ing. Pavel Diviš, Ph.D., VUT Brno, ČR</w:t>
      </w:r>
    </w:p>
    <w:p w:rsidR="00C5500B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>
        <w:rPr>
          <w:rFonts w:ascii="Tahoma" w:hAnsi="Tahoma" w:cs="Tahoma"/>
          <w:sz w:val="18"/>
          <w:szCs w:val="18"/>
          <w:lang w:eastAsia="sk-SK"/>
        </w:rPr>
        <w:t>doc. Ing. Libor Červenka, Ph.D., Univerzita Pardubice, ČR</w:t>
      </w:r>
    </w:p>
    <w:p w:rsidR="00C5500B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>
        <w:rPr>
          <w:rFonts w:ascii="Tahoma" w:hAnsi="Tahoma" w:cs="Tahoma"/>
          <w:sz w:val="18"/>
          <w:szCs w:val="18"/>
          <w:lang w:eastAsia="sk-SK"/>
        </w:rPr>
        <w:t>doc. MVDr. Jan Bardoň, Ph.D., SVÚ Olomouc, ČR</w:t>
      </w:r>
    </w:p>
    <w:p w:rsidR="00C5500B" w:rsidRPr="003A19E0" w:rsidRDefault="00C5500B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Dana Tančinová, PhD., SPU Nitra</w:t>
      </w:r>
    </w:p>
    <w:p w:rsidR="00C5500B" w:rsidRDefault="00C5500B" w:rsidP="00291EFE">
      <w:pPr>
        <w:keepNext/>
        <w:spacing w:after="0" w:line="240" w:lineRule="auto"/>
        <w:outlineLvl w:val="7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C5500B" w:rsidRPr="00A85E92" w:rsidRDefault="00C5500B" w:rsidP="00291EFE">
      <w:pPr>
        <w:keepNext/>
        <w:spacing w:after="0" w:line="240" w:lineRule="auto"/>
        <w:outlineLvl w:val="7"/>
        <w:rPr>
          <w:rFonts w:ascii="Tahoma" w:hAnsi="Tahoma" w:cs="Tahoma"/>
          <w:b/>
          <w:bCs/>
          <w:sz w:val="20"/>
          <w:szCs w:val="20"/>
          <w:lang w:eastAsia="sk-SK"/>
        </w:rPr>
      </w:pPr>
      <w:r w:rsidRPr="00A85E92">
        <w:rPr>
          <w:rFonts w:ascii="Tahoma" w:hAnsi="Tahoma" w:cs="Tahoma"/>
          <w:b/>
          <w:bCs/>
          <w:sz w:val="20"/>
          <w:szCs w:val="20"/>
          <w:lang w:eastAsia="sk-SK"/>
        </w:rPr>
        <w:t>Cieľ konferencie:</w:t>
      </w:r>
    </w:p>
    <w:p w:rsidR="00C5500B" w:rsidRPr="00A85E92" w:rsidRDefault="00C5500B" w:rsidP="00291EFE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>Konferencia je určená širokej odbornej verejnosti pôsobiacej v oblasti potravinárstva, potravinárskych a analytických laboratórií, potravinárskych podnikov, potravinárskeho výskumu a školstva. Cieľom konferencie je prezentovať najnovšie trendy v oblasti kontroly a bezpečnosti potravín, potravinárskej analýzy, autentifikácie a vysledovateľnosti potravín, alergénov a kontaminantov, analýzy  a hodnotenia potravín novými metódami.</w:t>
      </w:r>
    </w:p>
    <w:p w:rsidR="00C5500B" w:rsidRPr="00A85E92" w:rsidRDefault="00C5500B" w:rsidP="00291EFE">
      <w:pPr>
        <w:keepNext/>
        <w:spacing w:after="0" w:line="240" w:lineRule="auto"/>
        <w:outlineLvl w:val="7"/>
        <w:rPr>
          <w:rFonts w:ascii="Tahoma" w:hAnsi="Tahoma" w:cs="Tahoma"/>
          <w:b/>
          <w:bCs/>
          <w:sz w:val="20"/>
          <w:szCs w:val="20"/>
          <w:lang w:eastAsia="sk-SK"/>
        </w:rPr>
      </w:pPr>
      <w:r w:rsidRPr="00A85E92">
        <w:rPr>
          <w:rFonts w:ascii="Tahoma" w:hAnsi="Tahoma" w:cs="Tahoma"/>
          <w:b/>
          <w:bCs/>
          <w:sz w:val="20"/>
          <w:szCs w:val="20"/>
          <w:lang w:eastAsia="sk-SK"/>
        </w:rPr>
        <w:t xml:space="preserve">Kontaktná adresa:     </w:t>
      </w:r>
    </w:p>
    <w:p w:rsidR="00C5500B" w:rsidRPr="00A85E92" w:rsidRDefault="00C5500B" w:rsidP="00291EFE">
      <w:pPr>
        <w:tabs>
          <w:tab w:val="left" w:pos="0"/>
        </w:tabs>
        <w:spacing w:after="0" w:line="240" w:lineRule="auto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>prof. Ing. Jozef Golian, Dr.</w:t>
      </w:r>
    </w:p>
    <w:p w:rsidR="00C5500B" w:rsidRPr="00A85E92" w:rsidRDefault="00C5500B" w:rsidP="00291EFE">
      <w:pPr>
        <w:tabs>
          <w:tab w:val="left" w:pos="0"/>
        </w:tabs>
        <w:spacing w:after="0" w:line="240" w:lineRule="auto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>Katedra hygieny a bezpečnosti potravín</w:t>
      </w:r>
      <w:r>
        <w:rPr>
          <w:rFonts w:ascii="Tahoma" w:hAnsi="Tahoma" w:cs="Tahoma"/>
          <w:sz w:val="18"/>
          <w:szCs w:val="18"/>
          <w:lang w:eastAsia="sk-SK"/>
        </w:rPr>
        <w:t xml:space="preserve">, </w:t>
      </w:r>
      <w:r w:rsidRPr="00A85E92">
        <w:rPr>
          <w:rFonts w:ascii="Tahoma" w:hAnsi="Tahoma" w:cs="Tahoma"/>
          <w:sz w:val="18"/>
          <w:szCs w:val="18"/>
          <w:lang w:eastAsia="sk-SK"/>
        </w:rPr>
        <w:t>Fakulta biotechnológie a potravinárstva,  SPU Nitra</w:t>
      </w:r>
      <w:r>
        <w:rPr>
          <w:rFonts w:ascii="Tahoma" w:hAnsi="Tahoma" w:cs="Tahoma"/>
          <w:sz w:val="18"/>
          <w:szCs w:val="18"/>
          <w:lang w:eastAsia="sk-SK"/>
        </w:rPr>
        <w:t xml:space="preserve">, </w:t>
      </w:r>
      <w:r w:rsidRPr="00A85E92">
        <w:rPr>
          <w:rFonts w:ascii="Tahoma" w:hAnsi="Tahoma" w:cs="Tahoma"/>
          <w:sz w:val="18"/>
          <w:szCs w:val="18"/>
          <w:lang w:eastAsia="sk-SK"/>
        </w:rPr>
        <w:t>Tr. A. Hlinku 2</w:t>
      </w:r>
    </w:p>
    <w:p w:rsidR="00C5500B" w:rsidRPr="00A85E92" w:rsidRDefault="00C5500B" w:rsidP="00291EFE">
      <w:pPr>
        <w:tabs>
          <w:tab w:val="left" w:pos="0"/>
        </w:tabs>
        <w:spacing w:after="0" w:line="240" w:lineRule="auto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>949 76 Nitra</w:t>
      </w:r>
      <w:r>
        <w:rPr>
          <w:rFonts w:ascii="Tahoma" w:hAnsi="Tahoma" w:cs="Tahoma"/>
          <w:sz w:val="18"/>
          <w:szCs w:val="18"/>
          <w:lang w:eastAsia="sk-SK"/>
        </w:rPr>
        <w:t xml:space="preserve">, </w:t>
      </w:r>
      <w:r w:rsidRPr="00A85E92">
        <w:rPr>
          <w:rFonts w:ascii="Tahoma" w:hAnsi="Tahoma" w:cs="Tahoma"/>
          <w:sz w:val="18"/>
          <w:szCs w:val="18"/>
          <w:lang w:eastAsia="sk-SK"/>
        </w:rPr>
        <w:t>Tel.: 037/6414 325</w:t>
      </w:r>
      <w:r>
        <w:rPr>
          <w:rFonts w:ascii="Tahoma" w:hAnsi="Tahoma" w:cs="Tahoma"/>
          <w:sz w:val="18"/>
          <w:szCs w:val="18"/>
          <w:lang w:eastAsia="sk-SK"/>
        </w:rPr>
        <w:t xml:space="preserve">, </w:t>
      </w:r>
      <w:r w:rsidRPr="00A85E92">
        <w:rPr>
          <w:rFonts w:ascii="Tahoma" w:hAnsi="Tahoma" w:cs="Tahoma"/>
          <w:sz w:val="18"/>
          <w:szCs w:val="18"/>
          <w:lang w:eastAsia="sk-SK"/>
        </w:rPr>
        <w:t xml:space="preserve">E-mail: </w:t>
      </w:r>
      <w:hyperlink r:id="rId9" w:history="1">
        <w:r w:rsidRPr="00A85E92">
          <w:rPr>
            <w:rFonts w:ascii="Tahoma" w:hAnsi="Tahoma" w:cs="Tahoma"/>
            <w:color w:val="0000FF"/>
            <w:sz w:val="18"/>
            <w:szCs w:val="18"/>
            <w:u w:val="single"/>
            <w:lang w:eastAsia="sk-SK"/>
          </w:rPr>
          <w:t>Jozef.Golian@uniag.sk</w:t>
        </w:r>
      </w:hyperlink>
    </w:p>
    <w:p w:rsidR="00C5500B" w:rsidRDefault="00C5500B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C5500B" w:rsidRDefault="00C5500B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C5500B" w:rsidRDefault="00C5500B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C5500B" w:rsidRDefault="00C5500B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C5500B" w:rsidRDefault="00C5500B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 w:rsidRPr="005D730B">
        <w:rPr>
          <w:rFonts w:ascii="Comic Sans MS" w:hAnsi="Comic Sans MS" w:cs="Comic Sans MS"/>
          <w:b/>
          <w:bCs/>
          <w:sz w:val="24"/>
          <w:szCs w:val="24"/>
          <w:lang w:eastAsia="sk-SK"/>
        </w:rPr>
        <w:t>MEDIÁLN</w:t>
      </w: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>I</w:t>
      </w:r>
      <w:r w:rsidRPr="005D730B"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PARTNERI KONFERENCIE</w:t>
      </w:r>
    </w:p>
    <w:p w:rsidR="00C5500B" w:rsidRPr="00A85E92" w:rsidRDefault="00C5500B" w:rsidP="00A85E92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sk-SK"/>
        </w:rPr>
      </w:pPr>
    </w:p>
    <w:p w:rsidR="00C5500B" w:rsidRDefault="00C5500B" w:rsidP="009E444D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</w:p>
    <w:p w:rsidR="00C5500B" w:rsidRDefault="00C5500B" w:rsidP="00CA7890">
      <w:pPr>
        <w:spacing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 w:rsidRPr="00DB7C21">
        <w:rPr>
          <w:rFonts w:ascii="Tahoma" w:hAnsi="Tahoma" w:cs="Tahoma"/>
          <w:noProof/>
          <w:sz w:val="18"/>
          <w:szCs w:val="18"/>
          <w:lang w:eastAsia="sk-SK"/>
        </w:rPr>
        <w:pict>
          <v:shape id="Obrázok 12" o:spid="_x0000_i1025" type="#_x0000_t75" style="width:221.25pt;height:67.5pt;visibility:visible">
            <v:imagedata r:id="rId10" o:title=""/>
          </v:shape>
        </w:pict>
      </w:r>
      <w:r>
        <w:rPr>
          <w:rFonts w:ascii="Tahoma" w:hAnsi="Tahoma" w:cs="Tahoma"/>
          <w:noProof/>
          <w:sz w:val="18"/>
          <w:szCs w:val="18"/>
          <w:lang w:eastAsia="sk-SK"/>
        </w:rPr>
        <w:t xml:space="preserve">         </w:t>
      </w: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</w:t>
      </w:r>
      <w:r w:rsidRPr="00DB7C21">
        <w:rPr>
          <w:rFonts w:ascii="Arial Narrow" w:hAnsi="Arial Narrow" w:cs="Arial Narrow"/>
          <w:i/>
          <w:iCs/>
          <w:noProof/>
          <w:sz w:val="18"/>
          <w:szCs w:val="18"/>
          <w:lang w:eastAsia="sk-SK"/>
        </w:rPr>
        <w:pict>
          <v:shape id="Obrázok 13" o:spid="_x0000_i1026" type="#_x0000_t75" style="width:172.5pt;height:57pt;visibility:visible">
            <v:imagedata r:id="rId11" o:title=""/>
          </v:shape>
        </w:pict>
      </w:r>
    </w:p>
    <w:p w:rsidR="00C5500B" w:rsidRDefault="00C5500B" w:rsidP="00D4426F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C5500B" w:rsidRDefault="00C5500B" w:rsidP="00D4426F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 w:rsidRPr="00A85E92">
        <w:rPr>
          <w:rFonts w:ascii="Comic Sans MS" w:hAnsi="Comic Sans MS" w:cs="Comic Sans MS"/>
          <w:b/>
          <w:bCs/>
          <w:sz w:val="24"/>
          <w:szCs w:val="24"/>
          <w:lang w:eastAsia="sk-SK"/>
        </w:rPr>
        <w:t>PREZENTÁCIA FIRIEM POČAS KONFERENCIE</w:t>
      </w:r>
    </w:p>
    <w:p w:rsidR="00C5500B" w:rsidRDefault="00C5500B" w:rsidP="0027262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A85E92">
        <w:rPr>
          <w:rFonts w:ascii="Times New Roman" w:hAnsi="Times New Roman" w:cs="Times New Roman"/>
          <w:sz w:val="20"/>
          <w:szCs w:val="20"/>
          <w:lang w:eastAsia="sk-SK"/>
        </w:rPr>
        <w:t>Na konferencii sa zúčastnia firmy s ponukou prístrojov a prednáškami k problematike. Každá z nich Vám bude k dispozícií  na konzultácie.</w:t>
      </w:r>
    </w:p>
    <w:p w:rsidR="00C5500B" w:rsidRPr="00A85E92" w:rsidRDefault="00C5500B" w:rsidP="00D4426F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C5500B" w:rsidRPr="00A85E92" w:rsidRDefault="00C5500B" w:rsidP="00D442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  <w:r w:rsidRPr="00DB7C21">
        <w:rPr>
          <w:rFonts w:ascii="Times New Roman" w:hAnsi="Times New Roman" w:cs="Times New Roman"/>
          <w:sz w:val="20"/>
          <w:szCs w:val="20"/>
          <w:lang w:eastAsia="sk-SK"/>
        </w:rPr>
        <w:pict>
          <v:shape id="_x0000_i1027" type="#_x0000_t75" style="width:458.25pt;height:351pt">
            <v:imagedata r:id="rId12" o:title=""/>
          </v:shape>
        </w:pict>
      </w:r>
    </w:p>
    <w:p w:rsidR="00C5500B" w:rsidRDefault="00C5500B" w:rsidP="00A85E9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</w:p>
    <w:p w:rsidR="00C5500B" w:rsidRDefault="00C5500B" w:rsidP="00A85E9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eastAsia="sk-SK"/>
        </w:rPr>
      </w:pPr>
      <w:bookmarkStart w:id="0" w:name="_GoBack"/>
      <w:bookmarkEnd w:id="0"/>
    </w:p>
    <w:p w:rsidR="00C5500B" w:rsidRDefault="00C5500B" w:rsidP="00A85E9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eastAsia="sk-SK"/>
        </w:rPr>
      </w:pPr>
    </w:p>
    <w:tbl>
      <w:tblPr>
        <w:tblW w:w="0" w:type="auto"/>
        <w:tblInd w:w="2" w:type="dxa"/>
        <w:tblLook w:val="00A0"/>
      </w:tblPr>
      <w:tblGrid>
        <w:gridCol w:w="3728"/>
        <w:gridCol w:w="3500"/>
        <w:gridCol w:w="1950"/>
      </w:tblGrid>
      <w:tr w:rsidR="00C5500B" w:rsidRPr="00E72EF1" w:rsidTr="00201E8A">
        <w:tc>
          <w:tcPr>
            <w:tcW w:w="3686" w:type="dxa"/>
          </w:tcPr>
          <w:p w:rsidR="00C5500B" w:rsidRPr="0055282B" w:rsidRDefault="00C5500B" w:rsidP="0055282B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DB7C21">
              <w:rPr>
                <w:noProof/>
                <w:lang w:eastAsia="sk-SK"/>
              </w:rPr>
              <w:pict>
                <v:shape id="_x0000_i1028" type="#_x0000_t75" style="width:171.75pt;height:18pt;visibility:visible">
                  <v:imagedata r:id="rId13" o:title=""/>
                </v:shape>
              </w:pict>
            </w:r>
          </w:p>
        </w:tc>
        <w:tc>
          <w:tcPr>
            <w:tcW w:w="2693" w:type="dxa"/>
          </w:tcPr>
          <w:p w:rsidR="00C5500B" w:rsidRPr="0055282B" w:rsidRDefault="00C5500B" w:rsidP="0055282B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55282B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pict>
                <v:shape id="_x0000_i1029" type="#_x0000_t75" style="width:165pt;height:25.5pt">
                  <v:imagedata r:id="rId14" o:title=""/>
                </v:shape>
              </w:pict>
            </w:r>
          </w:p>
        </w:tc>
        <w:tc>
          <w:tcPr>
            <w:tcW w:w="1984" w:type="dxa"/>
          </w:tcPr>
          <w:p w:rsidR="00C5500B" w:rsidRPr="0055282B" w:rsidRDefault="00C5500B" w:rsidP="0055282B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55282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i1030" type="#_x0000_t75" alt="http://www.aco.sk/design/aco.png" style="width:80.25pt;height:30pt;visibility:visible">
                  <v:imagedata r:id="rId15" o:title=""/>
                </v:shape>
              </w:pict>
            </w:r>
          </w:p>
        </w:tc>
      </w:tr>
      <w:tr w:rsidR="00C5500B" w:rsidRPr="00E72EF1" w:rsidTr="00201E8A">
        <w:tc>
          <w:tcPr>
            <w:tcW w:w="3686" w:type="dxa"/>
          </w:tcPr>
          <w:p w:rsidR="00C5500B" w:rsidRPr="0055282B" w:rsidRDefault="00C5500B" w:rsidP="005528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7C21">
              <w:pict>
                <v:shape id="_x0000_i1031" type="#_x0000_t75" style="width:176.25pt;height:28.5pt">
                  <v:imagedata r:id="rId16" o:title=""/>
                </v:shape>
              </w:pict>
            </w:r>
          </w:p>
        </w:tc>
        <w:tc>
          <w:tcPr>
            <w:tcW w:w="2693" w:type="dxa"/>
          </w:tcPr>
          <w:p w:rsidR="00C5500B" w:rsidRPr="0055282B" w:rsidRDefault="00C5500B" w:rsidP="0055282B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DB7C21">
              <w:rPr>
                <w:noProof/>
                <w:lang w:eastAsia="sk-SK"/>
              </w:rPr>
              <w:pict>
                <v:shape id="_x0000_i1032" type="#_x0000_t75" style="width:98.25pt;height:31.5pt;visibility:visible">
                  <v:imagedata r:id="rId17" o:title=""/>
                </v:shape>
              </w:pict>
            </w:r>
          </w:p>
        </w:tc>
        <w:tc>
          <w:tcPr>
            <w:tcW w:w="1984" w:type="dxa"/>
          </w:tcPr>
          <w:p w:rsidR="00C5500B" w:rsidRPr="0055282B" w:rsidRDefault="00C5500B" w:rsidP="0055282B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55282B">
              <w:rPr>
                <w:rFonts w:ascii="Arial Narrow" w:hAnsi="Arial Narrow" w:cs="Arial Narrow"/>
                <w:i/>
                <w:iCs/>
                <w:noProof/>
                <w:sz w:val="18"/>
                <w:szCs w:val="18"/>
                <w:lang w:eastAsia="sk-SK"/>
              </w:rPr>
              <w:pict>
                <v:shape id="_x0000_i1033" type="#_x0000_t75" style="width:87pt;height:37.5pt;visibility:visible">
                  <v:imagedata r:id="rId18" o:title=""/>
                </v:shape>
              </w:pict>
            </w:r>
          </w:p>
        </w:tc>
      </w:tr>
      <w:tr w:rsidR="00C5500B" w:rsidRPr="00E72EF1" w:rsidTr="00201E8A">
        <w:tc>
          <w:tcPr>
            <w:tcW w:w="3686" w:type="dxa"/>
          </w:tcPr>
          <w:p w:rsidR="00C5500B" w:rsidRPr="0055282B" w:rsidRDefault="00C5500B" w:rsidP="0055282B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DB7C21">
              <w:rPr>
                <w:noProof/>
                <w:lang w:eastAsia="sk-SK"/>
              </w:rPr>
              <w:pict>
                <v:shape id="_x0000_i1034" type="#_x0000_t75" alt="http://www.tagen.co.at/upload/images/trainer/NOACK Group of Companies.JPG" style="width:120.75pt;height:33.75pt;visibility:visible">
                  <v:imagedata r:id="rId19" o:title=""/>
                </v:shape>
              </w:pict>
            </w:r>
          </w:p>
        </w:tc>
        <w:tc>
          <w:tcPr>
            <w:tcW w:w="2693" w:type="dxa"/>
          </w:tcPr>
          <w:p w:rsidR="00C5500B" w:rsidRPr="0055282B" w:rsidRDefault="00C5500B" w:rsidP="0055282B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55282B"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  <w:pict>
                <v:shape id="_x0000_i1035" type="#_x0000_t75" style="width:114pt;height:28.5pt">
                  <v:imagedata r:id="rId20" o:title=""/>
                </v:shape>
              </w:pict>
            </w:r>
          </w:p>
        </w:tc>
        <w:tc>
          <w:tcPr>
            <w:tcW w:w="1984" w:type="dxa"/>
          </w:tcPr>
          <w:p w:rsidR="00C5500B" w:rsidRPr="0055282B" w:rsidRDefault="00C5500B" w:rsidP="0055282B">
            <w:pPr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E72EF1">
              <w:object w:dxaOrig="2190" w:dyaOrig="2205">
                <v:shape id="_x0000_i1036" type="#_x0000_t75" style="width:47.25pt;height:47.25pt" o:ole="">
                  <v:imagedata r:id="rId21" o:title=""/>
                </v:shape>
                <o:OLEObject Type="Embed" ProgID="Paint.Picture" ShapeID="_x0000_i1036" DrawAspect="Content" ObjectID="_1581997187" r:id="rId22"/>
              </w:object>
            </w:r>
          </w:p>
        </w:tc>
      </w:tr>
    </w:tbl>
    <w:p w:rsidR="00C5500B" w:rsidRDefault="00C5500B" w:rsidP="00A85E9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  <w:lang w:eastAsia="sk-SK"/>
        </w:rPr>
      </w:pPr>
    </w:p>
    <w:sectPr w:rsidR="00C5500B" w:rsidSect="009B26D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0B" w:rsidRDefault="00C5500B" w:rsidP="007B033A">
      <w:pPr>
        <w:spacing w:after="0" w:line="240" w:lineRule="auto"/>
      </w:pPr>
      <w:r>
        <w:separator/>
      </w:r>
    </w:p>
  </w:endnote>
  <w:endnote w:type="continuationSeparator" w:id="0">
    <w:p w:rsidR="00C5500B" w:rsidRDefault="00C5500B" w:rsidP="007B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0B" w:rsidRDefault="00C5500B" w:rsidP="007B033A">
      <w:pPr>
        <w:spacing w:after="0" w:line="240" w:lineRule="auto"/>
      </w:pPr>
      <w:r>
        <w:separator/>
      </w:r>
    </w:p>
  </w:footnote>
  <w:footnote w:type="continuationSeparator" w:id="0">
    <w:p w:rsidR="00C5500B" w:rsidRDefault="00C5500B" w:rsidP="007B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92"/>
    <w:rsid w:val="000004CF"/>
    <w:rsid w:val="00001653"/>
    <w:rsid w:val="00002200"/>
    <w:rsid w:val="000030FA"/>
    <w:rsid w:val="00003914"/>
    <w:rsid w:val="00006568"/>
    <w:rsid w:val="000126D0"/>
    <w:rsid w:val="00016C8A"/>
    <w:rsid w:val="00026F4D"/>
    <w:rsid w:val="000323D8"/>
    <w:rsid w:val="00033AED"/>
    <w:rsid w:val="000428C1"/>
    <w:rsid w:val="0004693E"/>
    <w:rsid w:val="000470B8"/>
    <w:rsid w:val="0005090A"/>
    <w:rsid w:val="00051B37"/>
    <w:rsid w:val="00051B54"/>
    <w:rsid w:val="0006083E"/>
    <w:rsid w:val="00066E07"/>
    <w:rsid w:val="00070BAF"/>
    <w:rsid w:val="000727CE"/>
    <w:rsid w:val="0007402B"/>
    <w:rsid w:val="000763C5"/>
    <w:rsid w:val="00076506"/>
    <w:rsid w:val="00076824"/>
    <w:rsid w:val="00076A30"/>
    <w:rsid w:val="000775A4"/>
    <w:rsid w:val="00083DF8"/>
    <w:rsid w:val="000869A0"/>
    <w:rsid w:val="0009116F"/>
    <w:rsid w:val="000925A3"/>
    <w:rsid w:val="0009367D"/>
    <w:rsid w:val="00097CE0"/>
    <w:rsid w:val="00097F89"/>
    <w:rsid w:val="000B38C6"/>
    <w:rsid w:val="000B4A41"/>
    <w:rsid w:val="000B6CD7"/>
    <w:rsid w:val="000C0F99"/>
    <w:rsid w:val="000C2481"/>
    <w:rsid w:val="000C300C"/>
    <w:rsid w:val="000C43B0"/>
    <w:rsid w:val="000C5E02"/>
    <w:rsid w:val="000C602E"/>
    <w:rsid w:val="000C78CB"/>
    <w:rsid w:val="000D0407"/>
    <w:rsid w:val="000D1DD7"/>
    <w:rsid w:val="000D761E"/>
    <w:rsid w:val="000D773C"/>
    <w:rsid w:val="000E19BC"/>
    <w:rsid w:val="000E449C"/>
    <w:rsid w:val="000F104B"/>
    <w:rsid w:val="000F33D5"/>
    <w:rsid w:val="000F3F4B"/>
    <w:rsid w:val="000F5105"/>
    <w:rsid w:val="000F6B9D"/>
    <w:rsid w:val="000F7133"/>
    <w:rsid w:val="00100D03"/>
    <w:rsid w:val="0010277B"/>
    <w:rsid w:val="00104F00"/>
    <w:rsid w:val="0011110A"/>
    <w:rsid w:val="00112745"/>
    <w:rsid w:val="001212A5"/>
    <w:rsid w:val="0012366F"/>
    <w:rsid w:val="00126C10"/>
    <w:rsid w:val="0013710E"/>
    <w:rsid w:val="00140C59"/>
    <w:rsid w:val="00140EC6"/>
    <w:rsid w:val="001422F1"/>
    <w:rsid w:val="00142C6F"/>
    <w:rsid w:val="001442B3"/>
    <w:rsid w:val="00151474"/>
    <w:rsid w:val="001540CC"/>
    <w:rsid w:val="001649B1"/>
    <w:rsid w:val="00165EF8"/>
    <w:rsid w:val="0018302B"/>
    <w:rsid w:val="00186D16"/>
    <w:rsid w:val="00193747"/>
    <w:rsid w:val="00195E57"/>
    <w:rsid w:val="001968B1"/>
    <w:rsid w:val="00196D29"/>
    <w:rsid w:val="001A14F5"/>
    <w:rsid w:val="001A370D"/>
    <w:rsid w:val="001B0076"/>
    <w:rsid w:val="001B1B48"/>
    <w:rsid w:val="001B2A2A"/>
    <w:rsid w:val="001B4ADC"/>
    <w:rsid w:val="001B7F5A"/>
    <w:rsid w:val="001C4659"/>
    <w:rsid w:val="001D0679"/>
    <w:rsid w:val="001D3059"/>
    <w:rsid w:val="001D33CD"/>
    <w:rsid w:val="001D34D3"/>
    <w:rsid w:val="001D476D"/>
    <w:rsid w:val="001D7E06"/>
    <w:rsid w:val="001E0D93"/>
    <w:rsid w:val="001E3247"/>
    <w:rsid w:val="001E3F5F"/>
    <w:rsid w:val="001E49F5"/>
    <w:rsid w:val="001E51C5"/>
    <w:rsid w:val="001E72BA"/>
    <w:rsid w:val="001F58F9"/>
    <w:rsid w:val="001F5DB3"/>
    <w:rsid w:val="001F6D82"/>
    <w:rsid w:val="001F78C1"/>
    <w:rsid w:val="00201E8A"/>
    <w:rsid w:val="00210A2C"/>
    <w:rsid w:val="00211EF0"/>
    <w:rsid w:val="002127D6"/>
    <w:rsid w:val="00213F64"/>
    <w:rsid w:val="00213F70"/>
    <w:rsid w:val="002167C3"/>
    <w:rsid w:val="00222F40"/>
    <w:rsid w:val="0022435F"/>
    <w:rsid w:val="002265BA"/>
    <w:rsid w:val="002317AD"/>
    <w:rsid w:val="002329A1"/>
    <w:rsid w:val="00233ED7"/>
    <w:rsid w:val="002363A5"/>
    <w:rsid w:val="0023642A"/>
    <w:rsid w:val="002411D1"/>
    <w:rsid w:val="0024197B"/>
    <w:rsid w:val="0024326B"/>
    <w:rsid w:val="00247404"/>
    <w:rsid w:val="0024795B"/>
    <w:rsid w:val="0025341C"/>
    <w:rsid w:val="0026595A"/>
    <w:rsid w:val="00265AFD"/>
    <w:rsid w:val="00272623"/>
    <w:rsid w:val="00273616"/>
    <w:rsid w:val="00273B0E"/>
    <w:rsid w:val="00280EC6"/>
    <w:rsid w:val="002813B5"/>
    <w:rsid w:val="002870D6"/>
    <w:rsid w:val="00291EFE"/>
    <w:rsid w:val="00293C5B"/>
    <w:rsid w:val="002942B4"/>
    <w:rsid w:val="00296BF3"/>
    <w:rsid w:val="002A0124"/>
    <w:rsid w:val="002A067F"/>
    <w:rsid w:val="002A2D42"/>
    <w:rsid w:val="002A4AC3"/>
    <w:rsid w:val="002C3143"/>
    <w:rsid w:val="002C63F3"/>
    <w:rsid w:val="002D0C33"/>
    <w:rsid w:val="002D2D2E"/>
    <w:rsid w:val="002D5512"/>
    <w:rsid w:val="002E1D5D"/>
    <w:rsid w:val="002E207C"/>
    <w:rsid w:val="002E3021"/>
    <w:rsid w:val="002E3403"/>
    <w:rsid w:val="002E4323"/>
    <w:rsid w:val="002E452A"/>
    <w:rsid w:val="002E5508"/>
    <w:rsid w:val="002F1A66"/>
    <w:rsid w:val="002F2541"/>
    <w:rsid w:val="002F31BA"/>
    <w:rsid w:val="002F4F29"/>
    <w:rsid w:val="002F7204"/>
    <w:rsid w:val="002F7AAC"/>
    <w:rsid w:val="00300027"/>
    <w:rsid w:val="00303A74"/>
    <w:rsid w:val="00304184"/>
    <w:rsid w:val="00305926"/>
    <w:rsid w:val="003128BD"/>
    <w:rsid w:val="003132F6"/>
    <w:rsid w:val="00313AAD"/>
    <w:rsid w:val="0032118C"/>
    <w:rsid w:val="00324F75"/>
    <w:rsid w:val="0032522B"/>
    <w:rsid w:val="00325F9B"/>
    <w:rsid w:val="00330E6D"/>
    <w:rsid w:val="003327C7"/>
    <w:rsid w:val="00333441"/>
    <w:rsid w:val="0033508A"/>
    <w:rsid w:val="00336369"/>
    <w:rsid w:val="003413FF"/>
    <w:rsid w:val="003419F7"/>
    <w:rsid w:val="0034366B"/>
    <w:rsid w:val="00345959"/>
    <w:rsid w:val="003520FD"/>
    <w:rsid w:val="00361EB4"/>
    <w:rsid w:val="0036275B"/>
    <w:rsid w:val="003713EA"/>
    <w:rsid w:val="00373F1C"/>
    <w:rsid w:val="00376F58"/>
    <w:rsid w:val="00392228"/>
    <w:rsid w:val="00392A74"/>
    <w:rsid w:val="003A19E0"/>
    <w:rsid w:val="003A6495"/>
    <w:rsid w:val="003B1C84"/>
    <w:rsid w:val="003B47CF"/>
    <w:rsid w:val="003C2AB5"/>
    <w:rsid w:val="003C6B3A"/>
    <w:rsid w:val="003D386B"/>
    <w:rsid w:val="003D58A6"/>
    <w:rsid w:val="003D6C85"/>
    <w:rsid w:val="003D768A"/>
    <w:rsid w:val="003E02D5"/>
    <w:rsid w:val="003E0E09"/>
    <w:rsid w:val="003E16F3"/>
    <w:rsid w:val="003E4AAD"/>
    <w:rsid w:val="003E50F0"/>
    <w:rsid w:val="003F133E"/>
    <w:rsid w:val="003F1904"/>
    <w:rsid w:val="003F1B8C"/>
    <w:rsid w:val="00400E2D"/>
    <w:rsid w:val="0040534B"/>
    <w:rsid w:val="004118B0"/>
    <w:rsid w:val="00415C44"/>
    <w:rsid w:val="004179FA"/>
    <w:rsid w:val="00421F05"/>
    <w:rsid w:val="00430DE0"/>
    <w:rsid w:val="00431D3C"/>
    <w:rsid w:val="00434BF2"/>
    <w:rsid w:val="004350DE"/>
    <w:rsid w:val="00441ED4"/>
    <w:rsid w:val="00443A9C"/>
    <w:rsid w:val="00443B8F"/>
    <w:rsid w:val="00444F7B"/>
    <w:rsid w:val="00447D2A"/>
    <w:rsid w:val="0045359D"/>
    <w:rsid w:val="004568F8"/>
    <w:rsid w:val="004605F2"/>
    <w:rsid w:val="00462172"/>
    <w:rsid w:val="00465158"/>
    <w:rsid w:val="00471ED7"/>
    <w:rsid w:val="004737C5"/>
    <w:rsid w:val="00477455"/>
    <w:rsid w:val="004852E7"/>
    <w:rsid w:val="00486ADE"/>
    <w:rsid w:val="00493328"/>
    <w:rsid w:val="00494417"/>
    <w:rsid w:val="004A1E55"/>
    <w:rsid w:val="004A343E"/>
    <w:rsid w:val="004A4166"/>
    <w:rsid w:val="004A492C"/>
    <w:rsid w:val="004B0A0F"/>
    <w:rsid w:val="004B0E82"/>
    <w:rsid w:val="004B4352"/>
    <w:rsid w:val="004B66E0"/>
    <w:rsid w:val="004C6A22"/>
    <w:rsid w:val="004D3148"/>
    <w:rsid w:val="004D3AAD"/>
    <w:rsid w:val="004D4BCF"/>
    <w:rsid w:val="004E6A9E"/>
    <w:rsid w:val="004F4CA4"/>
    <w:rsid w:val="00501395"/>
    <w:rsid w:val="00503FDE"/>
    <w:rsid w:val="005065F3"/>
    <w:rsid w:val="005120C5"/>
    <w:rsid w:val="00512646"/>
    <w:rsid w:val="00512C6F"/>
    <w:rsid w:val="00514725"/>
    <w:rsid w:val="00524421"/>
    <w:rsid w:val="00526255"/>
    <w:rsid w:val="00531275"/>
    <w:rsid w:val="00531BA0"/>
    <w:rsid w:val="00531CAD"/>
    <w:rsid w:val="005378D3"/>
    <w:rsid w:val="00540AB7"/>
    <w:rsid w:val="0054155B"/>
    <w:rsid w:val="005420E3"/>
    <w:rsid w:val="00545614"/>
    <w:rsid w:val="0055282B"/>
    <w:rsid w:val="00553E13"/>
    <w:rsid w:val="00554D75"/>
    <w:rsid w:val="00555F03"/>
    <w:rsid w:val="0055756F"/>
    <w:rsid w:val="0056000C"/>
    <w:rsid w:val="005612DE"/>
    <w:rsid w:val="005621FA"/>
    <w:rsid w:val="0056390C"/>
    <w:rsid w:val="005737E9"/>
    <w:rsid w:val="00573F72"/>
    <w:rsid w:val="00574641"/>
    <w:rsid w:val="00576865"/>
    <w:rsid w:val="005771FC"/>
    <w:rsid w:val="00581DCD"/>
    <w:rsid w:val="00582834"/>
    <w:rsid w:val="00583A6A"/>
    <w:rsid w:val="00585D75"/>
    <w:rsid w:val="00586EBD"/>
    <w:rsid w:val="00594350"/>
    <w:rsid w:val="005948E1"/>
    <w:rsid w:val="005A2FB1"/>
    <w:rsid w:val="005A4225"/>
    <w:rsid w:val="005A4838"/>
    <w:rsid w:val="005A4A76"/>
    <w:rsid w:val="005A5178"/>
    <w:rsid w:val="005B0325"/>
    <w:rsid w:val="005B2330"/>
    <w:rsid w:val="005B44ED"/>
    <w:rsid w:val="005B5D9A"/>
    <w:rsid w:val="005C0156"/>
    <w:rsid w:val="005C6536"/>
    <w:rsid w:val="005C6B02"/>
    <w:rsid w:val="005C7A18"/>
    <w:rsid w:val="005D2C74"/>
    <w:rsid w:val="005D55EF"/>
    <w:rsid w:val="005D58C9"/>
    <w:rsid w:val="005D635C"/>
    <w:rsid w:val="005D68FE"/>
    <w:rsid w:val="005D6CB5"/>
    <w:rsid w:val="005D730B"/>
    <w:rsid w:val="005D7DD9"/>
    <w:rsid w:val="005E0744"/>
    <w:rsid w:val="005E2E08"/>
    <w:rsid w:val="005E5536"/>
    <w:rsid w:val="005E6902"/>
    <w:rsid w:val="005F1A2A"/>
    <w:rsid w:val="005F3C57"/>
    <w:rsid w:val="005F44F5"/>
    <w:rsid w:val="00600F30"/>
    <w:rsid w:val="00601A0C"/>
    <w:rsid w:val="00602005"/>
    <w:rsid w:val="0060220F"/>
    <w:rsid w:val="00602FFD"/>
    <w:rsid w:val="006042B7"/>
    <w:rsid w:val="0060763B"/>
    <w:rsid w:val="00611DE3"/>
    <w:rsid w:val="00612E81"/>
    <w:rsid w:val="0062280E"/>
    <w:rsid w:val="00632AE9"/>
    <w:rsid w:val="0063319F"/>
    <w:rsid w:val="00633628"/>
    <w:rsid w:val="006336B1"/>
    <w:rsid w:val="006449F8"/>
    <w:rsid w:val="006503EA"/>
    <w:rsid w:val="00654CEA"/>
    <w:rsid w:val="00656EDD"/>
    <w:rsid w:val="00657F96"/>
    <w:rsid w:val="00662913"/>
    <w:rsid w:val="006638B6"/>
    <w:rsid w:val="006656A1"/>
    <w:rsid w:val="00666CDA"/>
    <w:rsid w:val="00670139"/>
    <w:rsid w:val="00672BA9"/>
    <w:rsid w:val="00673911"/>
    <w:rsid w:val="00673919"/>
    <w:rsid w:val="006750AA"/>
    <w:rsid w:val="0067662C"/>
    <w:rsid w:val="00681F3C"/>
    <w:rsid w:val="00686F74"/>
    <w:rsid w:val="00692C76"/>
    <w:rsid w:val="00693B28"/>
    <w:rsid w:val="006A10E7"/>
    <w:rsid w:val="006A5E99"/>
    <w:rsid w:val="006B29EA"/>
    <w:rsid w:val="006B3472"/>
    <w:rsid w:val="006B3C67"/>
    <w:rsid w:val="006C117B"/>
    <w:rsid w:val="006C2599"/>
    <w:rsid w:val="006C31BB"/>
    <w:rsid w:val="006C45CE"/>
    <w:rsid w:val="006C471F"/>
    <w:rsid w:val="006C5478"/>
    <w:rsid w:val="006D2AC3"/>
    <w:rsid w:val="006E7FDA"/>
    <w:rsid w:val="006F147E"/>
    <w:rsid w:val="006F1F9F"/>
    <w:rsid w:val="006F413D"/>
    <w:rsid w:val="006F5B05"/>
    <w:rsid w:val="00701F95"/>
    <w:rsid w:val="0070540D"/>
    <w:rsid w:val="00706609"/>
    <w:rsid w:val="00712F3D"/>
    <w:rsid w:val="00714377"/>
    <w:rsid w:val="00726DC5"/>
    <w:rsid w:val="007319B7"/>
    <w:rsid w:val="007339E9"/>
    <w:rsid w:val="00736911"/>
    <w:rsid w:val="00737220"/>
    <w:rsid w:val="00737755"/>
    <w:rsid w:val="00740BF8"/>
    <w:rsid w:val="007428E8"/>
    <w:rsid w:val="00743F33"/>
    <w:rsid w:val="00746090"/>
    <w:rsid w:val="0074641E"/>
    <w:rsid w:val="00747F86"/>
    <w:rsid w:val="00751A8D"/>
    <w:rsid w:val="00763E3D"/>
    <w:rsid w:val="00773F92"/>
    <w:rsid w:val="007744FE"/>
    <w:rsid w:val="00777E41"/>
    <w:rsid w:val="007819F0"/>
    <w:rsid w:val="0078673D"/>
    <w:rsid w:val="007869CB"/>
    <w:rsid w:val="00790C90"/>
    <w:rsid w:val="00791987"/>
    <w:rsid w:val="00792066"/>
    <w:rsid w:val="00793E5F"/>
    <w:rsid w:val="0079596C"/>
    <w:rsid w:val="00797BED"/>
    <w:rsid w:val="00797C46"/>
    <w:rsid w:val="007A1954"/>
    <w:rsid w:val="007A47B5"/>
    <w:rsid w:val="007A6348"/>
    <w:rsid w:val="007A68F6"/>
    <w:rsid w:val="007B033A"/>
    <w:rsid w:val="007B07FE"/>
    <w:rsid w:val="007B10D5"/>
    <w:rsid w:val="007B4810"/>
    <w:rsid w:val="007B71D1"/>
    <w:rsid w:val="007C4361"/>
    <w:rsid w:val="007C472A"/>
    <w:rsid w:val="007C640F"/>
    <w:rsid w:val="007E41DC"/>
    <w:rsid w:val="007E7322"/>
    <w:rsid w:val="007F25DA"/>
    <w:rsid w:val="007F39CF"/>
    <w:rsid w:val="007F4BDB"/>
    <w:rsid w:val="00800A02"/>
    <w:rsid w:val="00800E38"/>
    <w:rsid w:val="008022A7"/>
    <w:rsid w:val="008023D9"/>
    <w:rsid w:val="008041EF"/>
    <w:rsid w:val="008054B7"/>
    <w:rsid w:val="0080588F"/>
    <w:rsid w:val="00807161"/>
    <w:rsid w:val="008073BE"/>
    <w:rsid w:val="00814A08"/>
    <w:rsid w:val="00814EE7"/>
    <w:rsid w:val="00816054"/>
    <w:rsid w:val="008176D3"/>
    <w:rsid w:val="008305D7"/>
    <w:rsid w:val="0083729A"/>
    <w:rsid w:val="008375ED"/>
    <w:rsid w:val="00837EC9"/>
    <w:rsid w:val="00840D06"/>
    <w:rsid w:val="00845AB0"/>
    <w:rsid w:val="00846220"/>
    <w:rsid w:val="00846BD7"/>
    <w:rsid w:val="00853D7C"/>
    <w:rsid w:val="008562C3"/>
    <w:rsid w:val="00857B30"/>
    <w:rsid w:val="00857B31"/>
    <w:rsid w:val="00857C08"/>
    <w:rsid w:val="00861CEE"/>
    <w:rsid w:val="00863D5D"/>
    <w:rsid w:val="00866226"/>
    <w:rsid w:val="00870C07"/>
    <w:rsid w:val="008773A7"/>
    <w:rsid w:val="00880F0C"/>
    <w:rsid w:val="00882A4E"/>
    <w:rsid w:val="00883750"/>
    <w:rsid w:val="00891D95"/>
    <w:rsid w:val="00892AD9"/>
    <w:rsid w:val="00895803"/>
    <w:rsid w:val="008968AB"/>
    <w:rsid w:val="00896E06"/>
    <w:rsid w:val="008A0C67"/>
    <w:rsid w:val="008A63FD"/>
    <w:rsid w:val="008A6AB0"/>
    <w:rsid w:val="008B397F"/>
    <w:rsid w:val="008B44BD"/>
    <w:rsid w:val="008B6FC4"/>
    <w:rsid w:val="008B7836"/>
    <w:rsid w:val="008B7F6C"/>
    <w:rsid w:val="008C006B"/>
    <w:rsid w:val="008C1D92"/>
    <w:rsid w:val="008C58C4"/>
    <w:rsid w:val="008C5E6F"/>
    <w:rsid w:val="008C7E5C"/>
    <w:rsid w:val="008D0B0A"/>
    <w:rsid w:val="008D1FB6"/>
    <w:rsid w:val="008D23F7"/>
    <w:rsid w:val="008D60EB"/>
    <w:rsid w:val="008E033A"/>
    <w:rsid w:val="008E1CBA"/>
    <w:rsid w:val="008E46E4"/>
    <w:rsid w:val="008F1D6E"/>
    <w:rsid w:val="00903793"/>
    <w:rsid w:val="009055ED"/>
    <w:rsid w:val="00907189"/>
    <w:rsid w:val="009078EC"/>
    <w:rsid w:val="00911134"/>
    <w:rsid w:val="00921444"/>
    <w:rsid w:val="00923B55"/>
    <w:rsid w:val="00924405"/>
    <w:rsid w:val="00924A18"/>
    <w:rsid w:val="0092794B"/>
    <w:rsid w:val="00927AAF"/>
    <w:rsid w:val="00927C94"/>
    <w:rsid w:val="00931734"/>
    <w:rsid w:val="0093257D"/>
    <w:rsid w:val="00934C73"/>
    <w:rsid w:val="00936802"/>
    <w:rsid w:val="009374D7"/>
    <w:rsid w:val="00940846"/>
    <w:rsid w:val="00951439"/>
    <w:rsid w:val="009514D7"/>
    <w:rsid w:val="009556DC"/>
    <w:rsid w:val="00957DCD"/>
    <w:rsid w:val="00960915"/>
    <w:rsid w:val="009612DD"/>
    <w:rsid w:val="00961392"/>
    <w:rsid w:val="00962401"/>
    <w:rsid w:val="00962E73"/>
    <w:rsid w:val="00972E53"/>
    <w:rsid w:val="00976AA3"/>
    <w:rsid w:val="00982300"/>
    <w:rsid w:val="00990242"/>
    <w:rsid w:val="00990672"/>
    <w:rsid w:val="00994052"/>
    <w:rsid w:val="009A1BC8"/>
    <w:rsid w:val="009A1F9B"/>
    <w:rsid w:val="009A67B5"/>
    <w:rsid w:val="009B10E4"/>
    <w:rsid w:val="009B26DE"/>
    <w:rsid w:val="009B5524"/>
    <w:rsid w:val="009B7FC2"/>
    <w:rsid w:val="009C12CA"/>
    <w:rsid w:val="009C4969"/>
    <w:rsid w:val="009C77F1"/>
    <w:rsid w:val="009D2756"/>
    <w:rsid w:val="009D49F5"/>
    <w:rsid w:val="009D6BB9"/>
    <w:rsid w:val="009E3EB0"/>
    <w:rsid w:val="009E444D"/>
    <w:rsid w:val="009E4A54"/>
    <w:rsid w:val="009E4F07"/>
    <w:rsid w:val="009F0E1B"/>
    <w:rsid w:val="009F4F81"/>
    <w:rsid w:val="009F5425"/>
    <w:rsid w:val="00A015D5"/>
    <w:rsid w:val="00A01996"/>
    <w:rsid w:val="00A01BCA"/>
    <w:rsid w:val="00A05EFC"/>
    <w:rsid w:val="00A05F7A"/>
    <w:rsid w:val="00A065ED"/>
    <w:rsid w:val="00A10632"/>
    <w:rsid w:val="00A1239E"/>
    <w:rsid w:val="00A134C9"/>
    <w:rsid w:val="00A159DE"/>
    <w:rsid w:val="00A160AC"/>
    <w:rsid w:val="00A17158"/>
    <w:rsid w:val="00A21E8F"/>
    <w:rsid w:val="00A3068F"/>
    <w:rsid w:val="00A319AA"/>
    <w:rsid w:val="00A319CB"/>
    <w:rsid w:val="00A338B6"/>
    <w:rsid w:val="00A41E0F"/>
    <w:rsid w:val="00A4374A"/>
    <w:rsid w:val="00A46066"/>
    <w:rsid w:val="00A464F8"/>
    <w:rsid w:val="00A47B5D"/>
    <w:rsid w:val="00A5164C"/>
    <w:rsid w:val="00A53A97"/>
    <w:rsid w:val="00A54069"/>
    <w:rsid w:val="00A61B45"/>
    <w:rsid w:val="00A70502"/>
    <w:rsid w:val="00A708C5"/>
    <w:rsid w:val="00A763EA"/>
    <w:rsid w:val="00A85E92"/>
    <w:rsid w:val="00A93EF3"/>
    <w:rsid w:val="00A95D66"/>
    <w:rsid w:val="00A977E4"/>
    <w:rsid w:val="00AA0411"/>
    <w:rsid w:val="00AA1BA7"/>
    <w:rsid w:val="00AA5120"/>
    <w:rsid w:val="00AB4AE4"/>
    <w:rsid w:val="00AC298F"/>
    <w:rsid w:val="00AC733E"/>
    <w:rsid w:val="00AD2A18"/>
    <w:rsid w:val="00AD55B7"/>
    <w:rsid w:val="00AE50AB"/>
    <w:rsid w:val="00AE5804"/>
    <w:rsid w:val="00AF1659"/>
    <w:rsid w:val="00AF16FE"/>
    <w:rsid w:val="00AF29C4"/>
    <w:rsid w:val="00AF3563"/>
    <w:rsid w:val="00AF43D5"/>
    <w:rsid w:val="00AF4878"/>
    <w:rsid w:val="00AF4961"/>
    <w:rsid w:val="00AF7C4D"/>
    <w:rsid w:val="00B02340"/>
    <w:rsid w:val="00B034D4"/>
    <w:rsid w:val="00B03694"/>
    <w:rsid w:val="00B10960"/>
    <w:rsid w:val="00B11D07"/>
    <w:rsid w:val="00B1326E"/>
    <w:rsid w:val="00B15CE9"/>
    <w:rsid w:val="00B217A9"/>
    <w:rsid w:val="00B22433"/>
    <w:rsid w:val="00B22D47"/>
    <w:rsid w:val="00B22EF7"/>
    <w:rsid w:val="00B23779"/>
    <w:rsid w:val="00B2793E"/>
    <w:rsid w:val="00B30964"/>
    <w:rsid w:val="00B33661"/>
    <w:rsid w:val="00B360C4"/>
    <w:rsid w:val="00B43C46"/>
    <w:rsid w:val="00B460AC"/>
    <w:rsid w:val="00B4772E"/>
    <w:rsid w:val="00B52547"/>
    <w:rsid w:val="00B53550"/>
    <w:rsid w:val="00B55FC6"/>
    <w:rsid w:val="00B57A02"/>
    <w:rsid w:val="00B71E26"/>
    <w:rsid w:val="00B74FF6"/>
    <w:rsid w:val="00B75CDC"/>
    <w:rsid w:val="00B764C2"/>
    <w:rsid w:val="00B816C0"/>
    <w:rsid w:val="00B8229E"/>
    <w:rsid w:val="00B932FA"/>
    <w:rsid w:val="00B937BB"/>
    <w:rsid w:val="00B939D8"/>
    <w:rsid w:val="00B94448"/>
    <w:rsid w:val="00B95B06"/>
    <w:rsid w:val="00B95F09"/>
    <w:rsid w:val="00B9702E"/>
    <w:rsid w:val="00BA10FB"/>
    <w:rsid w:val="00BA1EA1"/>
    <w:rsid w:val="00BA4884"/>
    <w:rsid w:val="00BA7401"/>
    <w:rsid w:val="00BB6323"/>
    <w:rsid w:val="00BB749B"/>
    <w:rsid w:val="00BB79CB"/>
    <w:rsid w:val="00BC3F72"/>
    <w:rsid w:val="00BD3CE8"/>
    <w:rsid w:val="00BE170B"/>
    <w:rsid w:val="00BE26E7"/>
    <w:rsid w:val="00BE4066"/>
    <w:rsid w:val="00BF1509"/>
    <w:rsid w:val="00BF3B74"/>
    <w:rsid w:val="00BF3BEC"/>
    <w:rsid w:val="00C02AA2"/>
    <w:rsid w:val="00C04782"/>
    <w:rsid w:val="00C0564B"/>
    <w:rsid w:val="00C102D1"/>
    <w:rsid w:val="00C10E22"/>
    <w:rsid w:val="00C12350"/>
    <w:rsid w:val="00C240CC"/>
    <w:rsid w:val="00C278BF"/>
    <w:rsid w:val="00C37142"/>
    <w:rsid w:val="00C4071E"/>
    <w:rsid w:val="00C40867"/>
    <w:rsid w:val="00C432E1"/>
    <w:rsid w:val="00C440C1"/>
    <w:rsid w:val="00C474FC"/>
    <w:rsid w:val="00C53850"/>
    <w:rsid w:val="00C53DD0"/>
    <w:rsid w:val="00C5500B"/>
    <w:rsid w:val="00C5559D"/>
    <w:rsid w:val="00C612AA"/>
    <w:rsid w:val="00C644EE"/>
    <w:rsid w:val="00C64801"/>
    <w:rsid w:val="00C708D7"/>
    <w:rsid w:val="00C76195"/>
    <w:rsid w:val="00C76812"/>
    <w:rsid w:val="00C818B5"/>
    <w:rsid w:val="00C84002"/>
    <w:rsid w:val="00C85443"/>
    <w:rsid w:val="00C864CD"/>
    <w:rsid w:val="00C912EC"/>
    <w:rsid w:val="00C93CF2"/>
    <w:rsid w:val="00C948D9"/>
    <w:rsid w:val="00C97127"/>
    <w:rsid w:val="00CA12F0"/>
    <w:rsid w:val="00CA29C2"/>
    <w:rsid w:val="00CA32DA"/>
    <w:rsid w:val="00CA3E6C"/>
    <w:rsid w:val="00CA60B1"/>
    <w:rsid w:val="00CA7524"/>
    <w:rsid w:val="00CA7890"/>
    <w:rsid w:val="00CB44A0"/>
    <w:rsid w:val="00CC2FA0"/>
    <w:rsid w:val="00CC51D8"/>
    <w:rsid w:val="00CC62FB"/>
    <w:rsid w:val="00CD2770"/>
    <w:rsid w:val="00CD398F"/>
    <w:rsid w:val="00CD6204"/>
    <w:rsid w:val="00CD6772"/>
    <w:rsid w:val="00CD6EF9"/>
    <w:rsid w:val="00CE201B"/>
    <w:rsid w:val="00CE4802"/>
    <w:rsid w:val="00CE665A"/>
    <w:rsid w:val="00CF0364"/>
    <w:rsid w:val="00CF1DF5"/>
    <w:rsid w:val="00CF4572"/>
    <w:rsid w:val="00D019DF"/>
    <w:rsid w:val="00D04C6F"/>
    <w:rsid w:val="00D103C9"/>
    <w:rsid w:val="00D11EF4"/>
    <w:rsid w:val="00D224AD"/>
    <w:rsid w:val="00D25B0F"/>
    <w:rsid w:val="00D266E5"/>
    <w:rsid w:val="00D322F7"/>
    <w:rsid w:val="00D32648"/>
    <w:rsid w:val="00D33E3E"/>
    <w:rsid w:val="00D4426F"/>
    <w:rsid w:val="00D60800"/>
    <w:rsid w:val="00D610FB"/>
    <w:rsid w:val="00D62732"/>
    <w:rsid w:val="00D661D7"/>
    <w:rsid w:val="00D663C5"/>
    <w:rsid w:val="00D74CDA"/>
    <w:rsid w:val="00D8278E"/>
    <w:rsid w:val="00D84F02"/>
    <w:rsid w:val="00D860B1"/>
    <w:rsid w:val="00D86157"/>
    <w:rsid w:val="00D94EA8"/>
    <w:rsid w:val="00D9682E"/>
    <w:rsid w:val="00DA08B4"/>
    <w:rsid w:val="00DA198D"/>
    <w:rsid w:val="00DA2539"/>
    <w:rsid w:val="00DA2AFA"/>
    <w:rsid w:val="00DA3B9A"/>
    <w:rsid w:val="00DB1B2D"/>
    <w:rsid w:val="00DB298E"/>
    <w:rsid w:val="00DB3339"/>
    <w:rsid w:val="00DB6F23"/>
    <w:rsid w:val="00DB7C21"/>
    <w:rsid w:val="00DC196B"/>
    <w:rsid w:val="00DD0422"/>
    <w:rsid w:val="00DD0FB6"/>
    <w:rsid w:val="00DD1AE7"/>
    <w:rsid w:val="00DD53D9"/>
    <w:rsid w:val="00DD5629"/>
    <w:rsid w:val="00DD716D"/>
    <w:rsid w:val="00DE0FA7"/>
    <w:rsid w:val="00DE3BAD"/>
    <w:rsid w:val="00DE5F3B"/>
    <w:rsid w:val="00DF1847"/>
    <w:rsid w:val="00DF241B"/>
    <w:rsid w:val="00DF6509"/>
    <w:rsid w:val="00DF66FD"/>
    <w:rsid w:val="00DF747B"/>
    <w:rsid w:val="00DF7D9F"/>
    <w:rsid w:val="00E114DB"/>
    <w:rsid w:val="00E1174E"/>
    <w:rsid w:val="00E1410E"/>
    <w:rsid w:val="00E14DFE"/>
    <w:rsid w:val="00E156FA"/>
    <w:rsid w:val="00E22EE7"/>
    <w:rsid w:val="00E250AE"/>
    <w:rsid w:val="00E27345"/>
    <w:rsid w:val="00E2757A"/>
    <w:rsid w:val="00E3164D"/>
    <w:rsid w:val="00E3172D"/>
    <w:rsid w:val="00E40458"/>
    <w:rsid w:val="00E44B69"/>
    <w:rsid w:val="00E515D7"/>
    <w:rsid w:val="00E5233A"/>
    <w:rsid w:val="00E548B2"/>
    <w:rsid w:val="00E54A02"/>
    <w:rsid w:val="00E5723A"/>
    <w:rsid w:val="00E61483"/>
    <w:rsid w:val="00E618D3"/>
    <w:rsid w:val="00E62946"/>
    <w:rsid w:val="00E62B7B"/>
    <w:rsid w:val="00E64E29"/>
    <w:rsid w:val="00E67015"/>
    <w:rsid w:val="00E701F7"/>
    <w:rsid w:val="00E704CB"/>
    <w:rsid w:val="00E70750"/>
    <w:rsid w:val="00E72EF1"/>
    <w:rsid w:val="00E76689"/>
    <w:rsid w:val="00E76AD2"/>
    <w:rsid w:val="00E77638"/>
    <w:rsid w:val="00E8141C"/>
    <w:rsid w:val="00E81EA1"/>
    <w:rsid w:val="00E83D1F"/>
    <w:rsid w:val="00E865D0"/>
    <w:rsid w:val="00E909F8"/>
    <w:rsid w:val="00E91403"/>
    <w:rsid w:val="00E93525"/>
    <w:rsid w:val="00E94489"/>
    <w:rsid w:val="00E94D08"/>
    <w:rsid w:val="00EA21B7"/>
    <w:rsid w:val="00EA2A78"/>
    <w:rsid w:val="00EA3A2F"/>
    <w:rsid w:val="00EA7031"/>
    <w:rsid w:val="00EB0EB9"/>
    <w:rsid w:val="00EB18B5"/>
    <w:rsid w:val="00EB2080"/>
    <w:rsid w:val="00EB4481"/>
    <w:rsid w:val="00EB59C2"/>
    <w:rsid w:val="00EC0397"/>
    <w:rsid w:val="00EC0598"/>
    <w:rsid w:val="00EC7319"/>
    <w:rsid w:val="00ED1B23"/>
    <w:rsid w:val="00ED2D92"/>
    <w:rsid w:val="00ED2F91"/>
    <w:rsid w:val="00ED3ABC"/>
    <w:rsid w:val="00ED3B75"/>
    <w:rsid w:val="00EE1000"/>
    <w:rsid w:val="00EE6A39"/>
    <w:rsid w:val="00EE6F4C"/>
    <w:rsid w:val="00EE79E8"/>
    <w:rsid w:val="00EF1FDF"/>
    <w:rsid w:val="00EF446C"/>
    <w:rsid w:val="00F019AA"/>
    <w:rsid w:val="00F0498B"/>
    <w:rsid w:val="00F06D88"/>
    <w:rsid w:val="00F11CE3"/>
    <w:rsid w:val="00F14416"/>
    <w:rsid w:val="00F24548"/>
    <w:rsid w:val="00F3042A"/>
    <w:rsid w:val="00F33183"/>
    <w:rsid w:val="00F36E65"/>
    <w:rsid w:val="00F37623"/>
    <w:rsid w:val="00F403FD"/>
    <w:rsid w:val="00F40D6B"/>
    <w:rsid w:val="00F421DB"/>
    <w:rsid w:val="00F443CF"/>
    <w:rsid w:val="00F44E32"/>
    <w:rsid w:val="00F520F1"/>
    <w:rsid w:val="00F53684"/>
    <w:rsid w:val="00F55D44"/>
    <w:rsid w:val="00F60192"/>
    <w:rsid w:val="00F61903"/>
    <w:rsid w:val="00F63852"/>
    <w:rsid w:val="00F67473"/>
    <w:rsid w:val="00F7282A"/>
    <w:rsid w:val="00F76D14"/>
    <w:rsid w:val="00F77A06"/>
    <w:rsid w:val="00F82549"/>
    <w:rsid w:val="00F8291F"/>
    <w:rsid w:val="00F83AB5"/>
    <w:rsid w:val="00F840CE"/>
    <w:rsid w:val="00F85C2F"/>
    <w:rsid w:val="00F86F59"/>
    <w:rsid w:val="00F904E2"/>
    <w:rsid w:val="00F935A8"/>
    <w:rsid w:val="00F96847"/>
    <w:rsid w:val="00F96E1D"/>
    <w:rsid w:val="00FA2586"/>
    <w:rsid w:val="00FA56C1"/>
    <w:rsid w:val="00FA7268"/>
    <w:rsid w:val="00FB28B9"/>
    <w:rsid w:val="00FB531B"/>
    <w:rsid w:val="00FC0D83"/>
    <w:rsid w:val="00FC1F56"/>
    <w:rsid w:val="00FC4E19"/>
    <w:rsid w:val="00FC583C"/>
    <w:rsid w:val="00FD0285"/>
    <w:rsid w:val="00FD0B86"/>
    <w:rsid w:val="00FE36E0"/>
    <w:rsid w:val="00FE45EC"/>
    <w:rsid w:val="00FF1B3F"/>
    <w:rsid w:val="00F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D9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D58A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D58A6"/>
    <w:rPr>
      <w:rFonts w:eastAsia="Times New Roman"/>
      <w:b/>
      <w:bCs/>
      <w:sz w:val="24"/>
      <w:szCs w:val="24"/>
      <w:lang w:val="sk-SK" w:eastAsia="sk-SK"/>
    </w:rPr>
  </w:style>
  <w:style w:type="paragraph" w:customStyle="1" w:styleId="CharCharCharChar1CharChar">
    <w:name w:val="Char Char Char Char1 Char Char"/>
    <w:basedOn w:val="Normal"/>
    <w:uiPriority w:val="99"/>
    <w:rsid w:val="00A85E9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85E92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E92"/>
    <w:rPr>
      <w:rFonts w:ascii="Tahoma" w:hAnsi="Tahoma" w:cs="Tahoma"/>
      <w:sz w:val="16"/>
      <w:szCs w:val="16"/>
    </w:rPr>
  </w:style>
  <w:style w:type="paragraph" w:customStyle="1" w:styleId="Bezodstpw">
    <w:name w:val="Bez odstępów"/>
    <w:uiPriority w:val="99"/>
    <w:rsid w:val="00001653"/>
    <w:pPr>
      <w:jc w:val="both"/>
    </w:pPr>
    <w:rPr>
      <w:rFonts w:ascii="Times New Roman" w:eastAsia="Times New Roman" w:hAnsi="Times New Roman"/>
      <w:sz w:val="24"/>
      <w:szCs w:val="24"/>
      <w:lang w:val="pl-PL" w:eastAsia="en-US"/>
    </w:rPr>
  </w:style>
  <w:style w:type="paragraph" w:styleId="ListParagraph">
    <w:name w:val="List Paragraph"/>
    <w:basedOn w:val="Normal"/>
    <w:uiPriority w:val="99"/>
    <w:qFormat/>
    <w:rsid w:val="00951439"/>
    <w:pPr>
      <w:ind w:left="720"/>
    </w:pPr>
    <w:rPr>
      <w:lang w:val="pl-PL"/>
    </w:rPr>
  </w:style>
  <w:style w:type="character" w:customStyle="1" w:styleId="hps">
    <w:name w:val="hps"/>
    <w:uiPriority w:val="99"/>
    <w:rsid w:val="00430DE0"/>
  </w:style>
  <w:style w:type="paragraph" w:customStyle="1" w:styleId="PotAuthors">
    <w:name w:val="Pot_Authors"/>
    <w:basedOn w:val="Normal"/>
    <w:uiPriority w:val="99"/>
    <w:rsid w:val="0099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table" w:styleId="TableGrid">
    <w:name w:val="Table Grid"/>
    <w:basedOn w:val="TableNormal"/>
    <w:uiPriority w:val="99"/>
    <w:locked/>
    <w:rsid w:val="00976AA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816C0"/>
    <w:pPr>
      <w:spacing w:before="100" w:beforeAutospacing="1" w:after="100" w:afterAutospacing="1" w:line="240" w:lineRule="auto"/>
    </w:pPr>
    <w:rPr>
      <w:color w:val="000000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rsid w:val="007B03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33A"/>
    <w:rPr>
      <w:lang w:eastAsia="en-US"/>
    </w:rPr>
  </w:style>
  <w:style w:type="paragraph" w:styleId="Footer">
    <w:name w:val="footer"/>
    <w:basedOn w:val="Normal"/>
    <w:link w:val="FooterChar"/>
    <w:uiPriority w:val="99"/>
    <w:rsid w:val="007B03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33A"/>
    <w:rPr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E81EA1"/>
    <w:rPr>
      <w:rFonts w:ascii="Calibri" w:hAnsi="Calibri" w:cs="Calibri"/>
    </w:rPr>
  </w:style>
  <w:style w:type="paragraph" w:styleId="PlainText">
    <w:name w:val="Plain Text"/>
    <w:basedOn w:val="Normal"/>
    <w:link w:val="PlainTextChar1"/>
    <w:uiPriority w:val="99"/>
    <w:rsid w:val="00E81EA1"/>
    <w:pPr>
      <w:spacing w:after="0" w:line="240" w:lineRule="auto"/>
    </w:pPr>
    <w:rPr>
      <w:noProof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7C21"/>
    <w:rPr>
      <w:rFonts w:ascii="Courier New" w:hAnsi="Courier New" w:cs="Courier New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62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2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217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2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2172"/>
    <w:rPr>
      <w:b/>
      <w:bCs/>
    </w:rPr>
  </w:style>
  <w:style w:type="table" w:customStyle="1" w:styleId="Mriekatabuky1">
    <w:name w:val="Mriežka tabuľky1"/>
    <w:uiPriority w:val="99"/>
    <w:rsid w:val="00E72EF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hyperlink" Target="mailto:Jozef.Golian@uniag.sk" TargetMode="External"/><Relationship Id="rId14" Type="http://schemas.openxmlformats.org/officeDocument/2006/relationships/image" Target="media/image8.emf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8</Pages>
  <Words>3293</Words>
  <Characters>18774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BIOTECHNOLÓGIE A POTRAVINÁRSTVA</dc:title>
  <dc:subject/>
  <dc:creator>Golian</dc:creator>
  <cp:keywords/>
  <dc:description/>
  <cp:lastModifiedBy>Jozef Golian</cp:lastModifiedBy>
  <cp:revision>6</cp:revision>
  <cp:lastPrinted>2018-03-06T13:25:00Z</cp:lastPrinted>
  <dcterms:created xsi:type="dcterms:W3CDTF">2018-03-07T14:47:00Z</dcterms:created>
  <dcterms:modified xsi:type="dcterms:W3CDTF">2018-03-08T05:53:00Z</dcterms:modified>
</cp:coreProperties>
</file>